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7d4b4b29f6d4161996b0b18bfcb85189a6cb25e"/>
    <w:p>
      <w:pPr>
        <w:pStyle w:val="Heading1"/>
      </w:pPr>
      <w:r>
        <w:t xml:space="preserve">The Role of the Film Director in Contemporary Cinema: A Study of Artistic Innovation and Cultural Impact in United States Houston</w:t>
      </w:r>
    </w:p>
    <w:p>
      <w:pPr>
        <w:pStyle w:val="FirstParagraph"/>
      </w:pPr>
      <w:r>
        <w:rPr>
          <w:bCs/>
          <w:b/>
        </w:rPr>
        <w:t xml:space="preserve">Abstract:</w:t>
      </w:r>
    </w:p>
    <w:p>
      <w:pPr>
        <w:pStyle w:val="BodyText"/>
      </w:pPr>
      <w:r>
        <w:t xml:space="preserve">In the dynamic landscape of contemporary cinema, the film director stands as a pivotal figure, synthesizing creative vision with technical expertise to craft narratives that resonate across cultural and temporal boundaries. This academic abstract explores the multifaceted role of the film director within the context of</w:t>
      </w:r>
      <w:r>
        <w:t xml:space="preserve"> </w:t>
      </w:r>
      <w:r>
        <w:rPr>
          <w:bCs/>
          <w:b/>
        </w:rPr>
        <w:t xml:space="preserve">United States Houston</w:t>
      </w:r>
      <w:r>
        <w:t xml:space="preserve">, a city renowned for its diverse cultural tapestry, economic significance, and growing influence in the global entertainment industry. By examining the interplay between artistic innovation, industry dynamics, and regional identity, this document underscores how filmmakers operating in Houston contribute to both local and international cinematic discourse.</w:t>
      </w:r>
    </w:p>
    <w:p>
      <w:pPr>
        <w:pStyle w:val="BodyText"/>
      </w:pPr>
      <w:r>
        <w:t xml:space="preserve">The</w:t>
      </w:r>
      <w:r>
        <w:t xml:space="preserve"> </w:t>
      </w:r>
      <w:r>
        <w:rPr>
          <w:bCs/>
          <w:b/>
        </w:rPr>
        <w:t xml:space="preserve">film director</w:t>
      </w:r>
      <w:r>
        <w:t xml:space="preserve"> </w:t>
      </w:r>
      <w:r>
        <w:t xml:space="preserve">is often regarded as the creative architect of a motion picture, responsible for translating a script into a visual and auditory experience that engages audiences. In</w:t>
      </w:r>
      <w:r>
        <w:t xml:space="preserve"> </w:t>
      </w:r>
      <w:r>
        <w:rPr>
          <w:bCs/>
          <w:b/>
        </w:rPr>
        <w:t xml:space="preserve">United States Houston</w:t>
      </w:r>
      <w:r>
        <w:t xml:space="preserve">, this role has evolved in tandem with the city’s unique socio-economic and cultural milieu. Houston’s status as a major hub for energy, aerospace innovation, and international trade positions it as a microcosm of globalization, offering filmmakers unparalleled opportunities to explore themes of migration, technological advancement, and multiculturalism. This document investigates how directors in Houston leverage these elements to produce works that reflect both local realities and universal human experiences.</w:t>
      </w:r>
    </w:p>
    <w:p>
      <w:pPr>
        <w:pStyle w:val="BodyText"/>
      </w:pPr>
      <w:r>
        <w:t xml:space="preserve">One of the central arguments presented here is that</w:t>
      </w:r>
      <w:r>
        <w:t xml:space="preserve"> </w:t>
      </w:r>
      <w:r>
        <w:rPr>
          <w:bCs/>
          <w:b/>
        </w:rPr>
        <w:t xml:space="preserve">United States Houston</w:t>
      </w:r>
      <w:r>
        <w:t xml:space="preserve"> </w:t>
      </w:r>
      <w:r>
        <w:t xml:space="preserve">provides a fertile ground for</w:t>
      </w:r>
      <w:r>
        <w:t xml:space="preserve"> </w:t>
      </w:r>
      <w:r>
        <w:rPr>
          <w:bCs/>
          <w:b/>
        </w:rPr>
        <w:t xml:space="preserve">film directors</w:t>
      </w:r>
      <w:r>
        <w:t xml:space="preserve"> </w:t>
      </w:r>
      <w:r>
        <w:t xml:space="preserve">to experiment with genre, narrative structure, and visual storytelling techniques. The city’s proximity to major film production centers in Los Angeles and New Orleans, combined with its access to a diverse population of over 2.3 million residents from more than 150 countries, fosters an environment where cross-cultural collaboration thrives. For instance, Houston-based directors have increasingly turned their lenses toward stories rooted in the African American experience, Latinx communities, and the lived realities of immigrants—themes that resonate deeply with Houston’s demographic profile.</w:t>
      </w:r>
    </w:p>
    <w:p>
      <w:pPr>
        <w:pStyle w:val="BodyText"/>
      </w:pPr>
      <w:r>
        <w:t xml:space="preserve">Moreover, this abstract highlights the role of educational institutions and independent film festivals in</w:t>
      </w:r>
      <w:r>
        <w:t xml:space="preserve"> </w:t>
      </w:r>
      <w:r>
        <w:rPr>
          <w:bCs/>
          <w:b/>
        </w:rPr>
        <w:t xml:space="preserve">United States Houston</w:t>
      </w:r>
      <w:r>
        <w:t xml:space="preserve"> </w:t>
      </w:r>
      <w:r>
        <w:t xml:space="preserve">as catalysts for nurturing emerging</w:t>
      </w:r>
      <w:r>
        <w:t xml:space="preserve"> </w:t>
      </w:r>
      <w:r>
        <w:rPr>
          <w:bCs/>
          <w:b/>
        </w:rPr>
        <w:t xml:space="preserve">film directors</w:t>
      </w:r>
      <w:r>
        <w:t xml:space="preserve">. Organizations such as the University of Houston’s College of Communication and Rice University’s Visual Arts program have established robust curricula that emphasize both traditional filmmaking techniques and digital innovation. Concurrently, events like the Houston International Film Festival (HIFF) serve as platforms for local directors to showcase their work, attracting international attention and fostering networking opportunities within the global film community.</w:t>
      </w:r>
    </w:p>
    <w:p>
      <w:pPr>
        <w:pStyle w:val="BodyText"/>
      </w:pPr>
      <w:r>
        <w:t xml:space="preserve">However, this document also acknowledges challenges unique to</w:t>
      </w:r>
      <w:r>
        <w:t xml:space="preserve"> </w:t>
      </w:r>
      <w:r>
        <w:rPr>
          <w:bCs/>
          <w:b/>
        </w:rPr>
        <w:t xml:space="preserve">United States Houston</w:t>
      </w:r>
      <w:r>
        <w:t xml:space="preserve">. Despite its growing prominence in the film industry, Houston faces systemic barriers related to funding for independent projects, limited access to major distribution networks outside of traditional Hollywood gatekeepers, and competition from more established film markets. These challenges necessitate a reevaluation of how</w:t>
      </w:r>
      <w:r>
        <w:t xml:space="preserve"> </w:t>
      </w:r>
      <w:r>
        <w:rPr>
          <w:bCs/>
          <w:b/>
        </w:rPr>
        <w:t xml:space="preserve">film directors</w:t>
      </w:r>
      <w:r>
        <w:t xml:space="preserve"> </w:t>
      </w:r>
      <w:r>
        <w:t xml:space="preserve">in Houston strategize their careers—often relying on crowdfunding platforms like Kickstarter or leveraging partnerships with local businesses and cultural organizations to secure resources.</w:t>
      </w:r>
    </w:p>
    <w:p>
      <w:pPr>
        <w:pStyle w:val="BodyText"/>
      </w:pPr>
      <w:r>
        <w:t xml:space="preserve">The analysis further delves into the impact of technological advancements on the director’s role, particularly in</w:t>
      </w:r>
      <w:r>
        <w:t xml:space="preserve"> </w:t>
      </w:r>
      <w:r>
        <w:rPr>
          <w:bCs/>
          <w:b/>
        </w:rPr>
        <w:t xml:space="preserve">United States Houston</w:t>
      </w:r>
      <w:r>
        <w:t xml:space="preserve">. The advent of digital cinema, virtual production tools (e.g., LED volume stages), and AI-driven editing software has democratized film production, enabling directors with limited budgets to achieve high-quality results. In Houston, this technological shift has allowed emerging filmmakers to experiment with immersive storytelling techniques, such as interactive narratives or augmented reality elements that reflect the city’s forward-thinking ethos.</w:t>
      </w:r>
    </w:p>
    <w:p>
      <w:pPr>
        <w:pStyle w:val="BodyText"/>
      </w:pPr>
      <w:r>
        <w:t xml:space="preserve">Additionally, the abstract examines how</w:t>
      </w:r>
      <w:r>
        <w:t xml:space="preserve"> </w:t>
      </w:r>
      <w:r>
        <w:rPr>
          <w:bCs/>
          <w:b/>
        </w:rPr>
        <w:t xml:space="preserve">film directors</w:t>
      </w:r>
      <w:r>
        <w:t xml:space="preserve"> </w:t>
      </w:r>
      <w:r>
        <w:t xml:space="preserve">in</w:t>
      </w:r>
      <w:r>
        <w:t xml:space="preserve"> </w:t>
      </w:r>
      <w:r>
        <w:rPr>
          <w:bCs/>
          <w:b/>
        </w:rPr>
        <w:t xml:space="preserve">United States Houston</w:t>
      </w:r>
      <w:r>
        <w:t xml:space="preserve"> </w:t>
      </w:r>
      <w:r>
        <w:t xml:space="preserve">navigate the intersection of art and commerce. In an industry where box office success often dictates creative freedom, Houston-based directors are increasingly adopting hybrid models—combining artistic integrity with commercial viability through collaborations with local sponsors, public art initiatives, or community-driven projects. This approach not only sustains their creative vision but also strengthens the cultural identity of</w:t>
      </w:r>
      <w:r>
        <w:t xml:space="preserve"> </w:t>
      </w:r>
      <w:r>
        <w:rPr>
          <w:bCs/>
          <w:b/>
        </w:rPr>
        <w:t xml:space="preserve">United States Houston</w:t>
      </w:r>
      <w:r>
        <w:t xml:space="preserve"> </w:t>
      </w:r>
      <w:r>
        <w:t xml:space="preserve">as a city that values both innovation and inclusivity.</w:t>
      </w:r>
    </w:p>
    <w:p>
      <w:pPr>
        <w:pStyle w:val="BodyText"/>
      </w:pPr>
      <w:r>
        <w:t xml:space="preserve">Crucially, this document argues that the contributions of</w:t>
      </w:r>
      <w:r>
        <w:t xml:space="preserve"> </w:t>
      </w:r>
      <w:r>
        <w:rPr>
          <w:bCs/>
          <w:b/>
        </w:rPr>
        <w:t xml:space="preserve">film directors</w:t>
      </w:r>
      <w:r>
        <w:t xml:space="preserve"> </w:t>
      </w:r>
      <w:r>
        <w:t xml:space="preserve">in</w:t>
      </w:r>
      <w:r>
        <w:t xml:space="preserve"> </w:t>
      </w:r>
      <w:r>
        <w:rPr>
          <w:bCs/>
          <w:b/>
        </w:rPr>
        <w:t xml:space="preserve">United States Houston</w:t>
      </w:r>
      <w:r>
        <w:t xml:space="preserve"> </w:t>
      </w:r>
      <w:r>
        <w:t xml:space="preserve">extend beyond entertainment. Their works often serve as social commentaries, addressing pressing issues such as climate change, racial injustice, and economic disparity. For example, independent films produced in Houston have garnered acclaim for their unflinching portrayals of the environmental consequences of the oil industry—a topic directly tied to the city’s economic foundations. Such narratives not only inform but also provoke dialogue among audiences, reinforcing the director’s role as a cultural provocateur.</w:t>
      </w:r>
    </w:p>
    <w:p>
      <w:pPr>
        <w:pStyle w:val="BodyText"/>
      </w:pPr>
      <w:r>
        <w:t xml:space="preserve">In conclusion, this abstract emphasizes that</w:t>
      </w:r>
      <w:r>
        <w:t xml:space="preserve"> </w:t>
      </w:r>
      <w:r>
        <w:rPr>
          <w:bCs/>
          <w:b/>
        </w:rPr>
        <w:t xml:space="preserve">United States Houston</w:t>
      </w:r>
      <w:r>
        <w:t xml:space="preserve"> </w:t>
      </w:r>
      <w:r>
        <w:t xml:space="preserve">is emerging as a vital incubator for</w:t>
      </w:r>
      <w:r>
        <w:t xml:space="preserve"> </w:t>
      </w:r>
      <w:r>
        <w:rPr>
          <w:bCs/>
          <w:b/>
        </w:rPr>
        <w:t xml:space="preserve">film directors</w:t>
      </w:r>
      <w:r>
        <w:t xml:space="preserve"> </w:t>
      </w:r>
      <w:r>
        <w:t xml:space="preserve">who are redefining cinematic storytelling through their engagement with local and global issues. By fostering innovation, supporting educational and community-driven initiatives, and leveraging technological tools, these directors are carving out a distinct niche within the American film landscape. Their work reflects the complexity of modern life while anchoring themselves in the unique identity of</w:t>
      </w:r>
      <w:r>
        <w:t xml:space="preserve"> </w:t>
      </w:r>
      <w:r>
        <w:rPr>
          <w:bCs/>
          <w:b/>
        </w:rPr>
        <w:t xml:space="preserve">United States Houston</w:t>
      </w:r>
      <w:r>
        <w:t xml:space="preserve">, ensuring that the city’s voice is amplified on both national and international stages.</w:t>
      </w:r>
    </w:p>
    <w:p>
      <w:pPr>
        <w:pStyle w:val="BodyText"/>
      </w:pPr>
      <w:r>
        <w:rPr>
          <w:iCs/>
          <w:i/>
        </w:rPr>
        <w:t xml:space="preserve">This academic abstract synthesizes research, case studies, and industry trends to provide a comprehensive overview of how</w:t>
      </w:r>
      <w:r>
        <w:rPr>
          <w:iCs/>
          <w:i/>
        </w:rPr>
        <w:t xml:space="preserve"> </w:t>
      </w:r>
      <w:r>
        <w:rPr>
          <w:bCs/>
          <w:b/>
          <w:iCs/>
          <w:i/>
        </w:rPr>
        <w:t xml:space="preserve">film directors</w:t>
      </w:r>
      <w:r>
        <w:rPr>
          <w:iCs/>
          <w:i/>
        </w:rPr>
        <w:t xml:space="preserve"> </w:t>
      </w:r>
      <w:r>
        <w:rPr>
          <w:iCs/>
          <w:i/>
        </w:rPr>
        <w:t xml:space="preserve">in</w:t>
      </w:r>
      <w:r>
        <w:rPr>
          <w:iCs/>
          <w:i/>
        </w:rPr>
        <w:t xml:space="preserve"> </w:t>
      </w:r>
      <w:r>
        <w:rPr>
          <w:bCs/>
          <w:b/>
          <w:iCs/>
          <w:i/>
        </w:rPr>
        <w:t xml:space="preserve">United States Houston</w:t>
      </w:r>
      <w:r>
        <w:rPr>
          <w:iCs/>
          <w:i/>
        </w:rPr>
        <w:t xml:space="preserve"> </w:t>
      </w:r>
      <w:r>
        <w:rPr>
          <w:iCs/>
          <w:i/>
        </w:rPr>
        <w:t xml:space="preserve">are shaping the future of cinema. It underscores the importance of regional context in understanding creative processes and highlights the city’s growing role as a cultural and artistic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United States Houston</dc:title>
  <dc:creator/>
  <dc:language>en</dc:language>
  <cp:keywords/>
  <dcterms:created xsi:type="dcterms:W3CDTF">2026-07-24T00:06:39Z</dcterms:created>
  <dcterms:modified xsi:type="dcterms:W3CDTF">2026-07-24T00:06:39Z</dcterms:modified>
</cp:coreProperties>
</file>

<file path=docProps/custom.xml><?xml version="1.0" encoding="utf-8"?>
<Properties xmlns="http://schemas.openxmlformats.org/officeDocument/2006/custom-properties" xmlns:vt="http://schemas.openxmlformats.org/officeDocument/2006/docPropsVTypes"/>
</file>