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6f83ba256740f073870648d6c5940b56d0d957c"/>
    <w:p>
      <w:pPr>
        <w:pStyle w:val="Heading1"/>
      </w:pPr>
      <w:r>
        <w:t xml:space="preserve">Abstract Academic Document: The Role of Film Directors in the United States New York City</w:t>
      </w:r>
    </w:p>
    <w:p>
      <w:pPr>
        <w:pStyle w:val="FirstParagraph"/>
      </w:pPr>
      <w:r>
        <w:t xml:space="preserve">The academic exploration of the role and influence of film directors within the context of United States New York City offers a unique lens through which to examine the intersection of creativity, cultural dynamics, and urban innovation. As one of the most prominent hubs for cinematic production in North America, New York City (NYC) has long served as a crucible for storytelling, technological advancement, and artistic experimentation. This abstract academic document delves into the multifaceted contributions of film directors to NYC’s cultural landscape, analyzing how their work reflects and shapes the city’s identity while contributing to the broader global film industry. The study underscores the significance of NYC as a center for narrative innovation and its unique position in fostering both independent and mainstream cinematic voices.</w:t>
      </w:r>
    </w:p>
    <w:p>
      <w:pPr>
        <w:pStyle w:val="BodyText"/>
      </w:pPr>
      <w:r>
        <w:t xml:space="preserve">Film directors in United States New York City occupy a pivotal role in shaping contemporary cinema, leveraging the city’s rich history, diverse population, and cutting-edge infrastructure. NYC’s legacy as a film production epicenter dates back to the early 20th century, with its iconic landmarks becoming synonymous with cinematic storytelling. From the golden age of Hollywood to modern digital filmmaking, New York City has remained a magnet for visionary directors who seek to capture its urban energy and cultural complexity. This document examines how directors in NYC navigate the challenges and opportunities presented by a city that is as much a character in their films as the stories they tell.</w:t>
      </w:r>
    </w:p>
    <w:p>
      <w:pPr>
        <w:pStyle w:val="BodyText"/>
      </w:pPr>
      <w:r>
        <w:t xml:space="preserve">The academic analysis begins by contextualizing New York City within the global film industry. As one of the world’s largest metropolitan areas, NYC offers unparalleled access to resources such as film studios (e.g., Stage 48, Kaufman Astoria Studios), educational institutions (e.g., New York University Tisch School of the Arts, Columbia University Film Program), and cultural organizations like Lincoln Center and MoMA. These institutions not only train emerging filmmakers but also provide a platform for collaboration between directors, writers, actors, and technologists. The document argues that NYC’s unique ecosystem fosters a symbiotic relationship between academia and industry, enabling directors to experiment with form, content, and technology while remaining grounded in the city’s social realities.</w:t>
      </w:r>
    </w:p>
    <w:p>
      <w:pPr>
        <w:pStyle w:val="BodyText"/>
      </w:pPr>
      <w:r>
        <w:t xml:space="preserve">A critical component of this academic investigation is an exploration of how film directors in United States New York City engage with themes that resonate locally while achieving international relevance. Topics such as urban inequality, migration, identity politics, and technological disruption are frequently explored in NYC-based cinema. Directors like Spike Lee (a native New Yorker) have become cultural icons for their unflinching portrayals of the city’s racial and social dynamics, while newer generations of filmmakers continue to push boundaries through documentary work, independent features, and hybrid genres. This document highlights how the specificity of NYC’s environment—its neighborhoods, languages, and subcultures—provides a fertile ground for directors to craft narratives that are both deeply personal and broadly resonant.</w:t>
      </w:r>
    </w:p>
    <w:p>
      <w:pPr>
        <w:pStyle w:val="BodyText"/>
      </w:pPr>
      <w:r>
        <w:t xml:space="preserve">Additionally, the study addresses the evolving role of technology in shaping the work of film directors within NYC. The city’s proximity to Silicon Alley and its status as a tech innovation hub have enabled directors to integrate emerging technologies such as virtual reality, AI-driven editing tools, and immersive audiovisual experiences into their creative processes. This academic document explores case studies where NYC-based directors have pioneered the use of these technologies, arguing that the city’s role as a technological incubator allows for bold experimentation that challenges traditional cinematic norms.</w:t>
      </w:r>
    </w:p>
    <w:p>
      <w:pPr>
        <w:pStyle w:val="BodyText"/>
      </w:pPr>
      <w:r>
        <w:t xml:space="preserve">Another key aspect of this abstract is an examination of the economic and institutional structures that support film directors in United States New York City. The city’s robust film tax incentives, funding opportunities from organizations like the New York State Film Office, and partnerships with private sector entities have made it a competitive alternative to traditional Hollywood production centers. However, challenges such as rising production costs, gentrification impacting filming locations, and the pressures of commercial viability remain significant for directors. The document critically analyzes these factors, emphasizing how NYC’s film industry must balance creative ambition with economic pragmatism.</w:t>
      </w:r>
    </w:p>
    <w:p>
      <w:pPr>
        <w:pStyle w:val="BodyText"/>
      </w:pPr>
      <w:r>
        <w:t xml:space="preserve">The academic framework of this abstract also incorporates a comparative analysis of NYC’s film director community with other global cinematic hubs such as Los Angeles, Paris, and Tokyo. While each city has distinct characteristics, the document argues that NYC’s unique blend of cultural diversity, historical depth, and modern innovation positions it as a distinctive incubator for directors who value narrative authenticity and urban realism. This perspective is supported by data on film production volumes in NYC over the past two decades, as well as surveys of industry professionals regarding their motivations for working in the city.</w:t>
      </w:r>
    </w:p>
    <w:p>
      <w:pPr>
        <w:pStyle w:val="BodyText"/>
      </w:pPr>
      <w:r>
        <w:t xml:space="preserve">Finally, this abstract academic document contemplates the future of film direction in United States New York City. As streaming platforms and decentralized production models reshape the global entertainment landscape, directors based in NYC must adapt to new distribution paradigms while maintaining the city’s signature storytelling ethos. The study concludes with recommendations for policymakers, educators, and industry leaders to sustain NYC’s position as a leading center for cinematic excellence. These include investing in film education programs that prioritize diversity and inclusion, expanding public-private partnerships to support emerging directors, and leveraging NYC’s cultural assets to promote its films on the world stage.</w:t>
      </w:r>
    </w:p>
    <w:p>
      <w:pPr>
        <w:pStyle w:val="BodyText"/>
      </w:pPr>
      <w:r>
        <w:t xml:space="preserve">In summary, this academic abstract underscores the vital role of film directors in United States New York City as both creators and custodians of the city’s narrative heritage. By examining their artistic contributions, technological innovations, and institutional contexts, this document provides a comprehensive overview of how NYC continues to shape—and is shaped by—the evolving artistry of cinema. The study reinforces the importance of preserving and nurturing this dynamic ecosystem to ensure that New York City remains a beacon for filmmakers worldwide.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United States New York City</dc:title>
  <dc:creator/>
  <dc:language>en</dc:language>
  <cp:keywords/>
  <dcterms:created xsi:type="dcterms:W3CDTF">2026-07-25T04:16:09Z</dcterms:created>
  <dcterms:modified xsi:type="dcterms:W3CDTF">2026-07-25T04:16:09Z</dcterms:modified>
</cp:coreProperties>
</file>

<file path=docProps/custom.xml><?xml version="1.0" encoding="utf-8"?>
<Properties xmlns="http://schemas.openxmlformats.org/officeDocument/2006/custom-properties" xmlns:vt="http://schemas.openxmlformats.org/officeDocument/2006/docPropsVTypes"/>
</file>