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dd0f96ff04a361338dd309d4f41c182a81e4bf9"/>
    <w:p>
      <w:pPr>
        <w:pStyle w:val="Heading1"/>
      </w:pPr>
      <w:r>
        <w:t xml:space="preserve">Abstract Academic Document: The Role and Relevance of Financial Analysts in Australia Brisbane</w:t>
      </w:r>
    </w:p>
    <w:p>
      <w:pPr>
        <w:pStyle w:val="FirstParagraph"/>
      </w:pPr>
      <w:r>
        <w:rPr>
          <w:bCs/>
          <w:b/>
        </w:rPr>
        <w:t xml:space="preserve">Abstract academic</w:t>
      </w:r>
      <w:r>
        <w:t xml:space="preserve"> </w:t>
      </w:r>
      <w:r>
        <w:t xml:space="preserve">research into the profession of</w:t>
      </w:r>
      <w:r>
        <w:t xml:space="preserve"> </w:t>
      </w:r>
      <w:r>
        <w:rPr>
          <w:bCs/>
          <w:b/>
        </w:rPr>
        <w:t xml:space="preserve">Financial Analyst</w:t>
      </w:r>
      <w:r>
        <w:t xml:space="preserve"> </w:t>
      </w:r>
      <w:r>
        <w:t xml:space="preserve">within the specific socio-economic context of</w:t>
      </w:r>
      <w:r>
        <w:t xml:space="preserve"> </w:t>
      </w:r>
      <w:r>
        <w:rPr>
          <w:bCs/>
          <w:b/>
        </w:rPr>
        <w:t xml:space="preserve">Australia Brisbane</w:t>
      </w:r>
      <w:r>
        <w:t xml:space="preserve"> </w:t>
      </w:r>
      <w:r>
        <w:t xml:space="preserve">reveals a dynamic interplay between local industry demands, national regulatory frameworks, and global financial trends. This document provides an in-depth exploration of the role, responsibilities, qualifications, and challenges faced by Financial Analysts operating in Brisbane—a major economic hub in Queensland. The study is structured to highlight the unique characteristics of the Brisbane market while aligning with broader Australian financial standards.</w:t>
      </w:r>
    </w:p>
    <w:bookmarkStart w:id="20" w:name="X40137963626526ef1d9d9efd643b0fa6346e959"/>
    <w:p>
      <w:pPr>
        <w:pStyle w:val="Heading2"/>
      </w:pPr>
      <w:r>
        <w:t xml:space="preserve">1. Introduction: Contextualizing Financial Analysis in Australia Brisbane</w:t>
      </w:r>
    </w:p>
    <w:p>
      <w:pPr>
        <w:pStyle w:val="FirstParagraph"/>
      </w:pPr>
      <w:r>
        <w:t xml:space="preserve">Brisbane, as the capital city of Queensland and one of Australia's fastest-growing urban centers, has emerged as a critical node in the country’s financial ecosystem. With a population exceeding 2 million and a burgeoning economy driven by sectors such as mining, agriculture, healthcare, and information technology, Brisbane presents unique opportunities for</w:t>
      </w:r>
      <w:r>
        <w:t xml:space="preserve"> </w:t>
      </w:r>
      <w:r>
        <w:rPr>
          <w:bCs/>
          <w:b/>
        </w:rPr>
        <w:t xml:space="preserve">Financial Analyst</w:t>
      </w:r>
      <w:r>
        <w:t xml:space="preserve">s to contribute to strategic decision-making. The city’s economic diversity necessitates specialized financial expertise tailored to both local and international market dynamics. This abstract academic document aims to dissect the role of</w:t>
      </w:r>
      <w:r>
        <w:t xml:space="preserve"> </w:t>
      </w:r>
      <w:r>
        <w:rPr>
          <w:bCs/>
          <w:b/>
        </w:rPr>
        <w:t xml:space="preserve">Financial Analyst</w:t>
      </w:r>
      <w:r>
        <w:t xml:space="preserve">s in this context, emphasizing their importance in sustaining economic growth and ensuring fiscal responsibility.</w:t>
      </w:r>
    </w:p>
    <w:bookmarkEnd w:id="20"/>
    <w:bookmarkStart w:id="21" w:name="Xac5d0e15e92885068f6114363c2e00f5500e3fe"/>
    <w:p>
      <w:pPr>
        <w:pStyle w:val="Heading2"/>
      </w:pPr>
      <w:r>
        <w:t xml:space="preserve">2. The Role of Financial Analysts: Core Responsibilities and Impact</w:t>
      </w:r>
    </w:p>
    <w:p>
      <w:pPr>
        <w:pStyle w:val="FirstParagraph"/>
      </w:pPr>
      <w:r>
        <w:rPr>
          <w:bCs/>
          <w:b/>
        </w:rPr>
        <w:t xml:space="preserve">Financial Analysts</w:t>
      </w:r>
      <w:r>
        <w:t xml:space="preserve"> </w:t>
      </w:r>
      <w:r>
        <w:t xml:space="preserve">are pivotal figures in corporate finance, tasked with interpreting financial data to guide investment decisions, optimize resource allocation, and forecast future performance. In</w:t>
      </w:r>
      <w:r>
        <w:t xml:space="preserve"> </w:t>
      </w:r>
      <w:r>
        <w:rPr>
          <w:bCs/>
          <w:b/>
        </w:rPr>
        <w:t xml:space="preserve">Australia Brisbane</w:t>
      </w:r>
      <w:r>
        <w:t xml:space="preserve">, their responsibilities extend beyond traditional roles due to the city’s unique economic structure. Key functions include:</w:t>
      </w:r>
    </w:p>
    <w:p>
      <w:pPr>
        <w:numPr>
          <w:ilvl w:val="0"/>
          <w:numId w:val="1001"/>
        </w:numPr>
        <w:pStyle w:val="Compact"/>
      </w:pPr>
      <w:r>
        <w:rPr>
          <w:bCs/>
          <w:b/>
        </w:rPr>
        <w:t xml:space="preserve">Budgeting and Forecasting:</w:t>
      </w:r>
      <w:r>
        <w:t xml:space="preserve"> </w:t>
      </w:r>
      <w:r>
        <w:t xml:space="preserve">Developing financial models that project revenue streams, operational costs, and capital expenditures for businesses ranging from small enterprises to multinational corporations operating in Brisbane.</w:t>
      </w:r>
    </w:p>
    <w:p>
      <w:pPr>
        <w:numPr>
          <w:ilvl w:val="0"/>
          <w:numId w:val="1001"/>
        </w:numPr>
        <w:pStyle w:val="Compact"/>
      </w:pPr>
      <w:r>
        <w:rPr>
          <w:bCs/>
          <w:b/>
        </w:rPr>
        <w:t xml:space="preserve">Risk Management:</w:t>
      </w:r>
      <w:r>
        <w:t xml:space="preserve"> </w:t>
      </w:r>
      <w:r>
        <w:t xml:space="preserve">Assessing market volatility, regulatory changes (e.g., Australian Securities and Investments Commission [ASIC] guidelines), and sector-specific risks (e.g., resource price fluctuations affecting mining companies). This is particularly critical in Brisbane, where industries like agriculture and energy are highly sensitive to external factors.</w:t>
      </w:r>
    </w:p>
    <w:p>
      <w:pPr>
        <w:numPr>
          <w:ilvl w:val="0"/>
          <w:numId w:val="1001"/>
        </w:numPr>
        <w:pStyle w:val="Compact"/>
      </w:pPr>
      <w:r>
        <w:rPr>
          <w:bCs/>
          <w:b/>
        </w:rPr>
        <w:t xml:space="preserve">Investment Analysis:</w:t>
      </w:r>
      <w:r>
        <w:t xml:space="preserve"> </w:t>
      </w:r>
      <w:r>
        <w:t xml:space="preserve">Evaluating the viability of new projects or ventures by analyzing return on investment (ROI), net present value (NPV), and other financial metrics. In a city with a growing startup ecosystem, this role is indispensable for fostering innovation.</w:t>
      </w:r>
    </w:p>
    <w:p>
      <w:pPr>
        <w:numPr>
          <w:ilvl w:val="0"/>
          <w:numId w:val="1001"/>
        </w:numPr>
        <w:pStyle w:val="Compact"/>
      </w:pPr>
      <w:r>
        <w:rPr>
          <w:bCs/>
          <w:b/>
        </w:rPr>
        <w:t xml:space="preserve">Strategic Planning:</w:t>
      </w:r>
      <w:r>
        <w:t xml:space="preserve"> </w:t>
      </w:r>
      <w:r>
        <w:t xml:space="preserve">Collaborating with executive teams to align financial goals with organizational objectives, ensuring that Brisbane-based businesses remain competitive in regional and global markets.</w:t>
      </w:r>
    </w:p>
    <w:p>
      <w:pPr>
        <w:pStyle w:val="FirstParagraph"/>
      </w:pPr>
      <w:r>
        <w:t xml:space="preserve">The interplay of these responsibilities underscores the necessity of</w:t>
      </w:r>
      <w:r>
        <w:t xml:space="preserve"> </w:t>
      </w:r>
      <w:r>
        <w:rPr>
          <w:bCs/>
          <w:b/>
        </w:rPr>
        <w:t xml:space="preserve">Financial Analysts</w:t>
      </w:r>
      <w:r>
        <w:t xml:space="preserve"> </w:t>
      </w:r>
      <w:r>
        <w:t xml:space="preserve">in driving economic stability and growth within</w:t>
      </w:r>
      <w:r>
        <w:t xml:space="preserve"> </w:t>
      </w:r>
      <w:r>
        <w:rPr>
          <w:bCs/>
          <w:b/>
        </w:rPr>
        <w:t xml:space="preserve">Australia Brisbane</w:t>
      </w:r>
      <w:r>
        <w:t xml:space="preserve">.</w:t>
      </w:r>
    </w:p>
    <w:bookmarkEnd w:id="21"/>
    <w:bookmarkStart w:id="22" w:name="Xad047701d65e4bc812d8ffe031bbc1a096ba25b"/>
    <w:p>
      <w:pPr>
        <w:pStyle w:val="Heading2"/>
      </w:pPr>
      <w:r>
        <w:t xml:space="preserve">3. Qualifications and Professional Standards for Financial Analysts in Australia Brisbane</w:t>
      </w:r>
    </w:p>
    <w:p>
      <w:pPr>
        <w:pStyle w:val="FirstParagraph"/>
      </w:pPr>
      <w:r>
        <w:t xml:space="preserve">To practice effectively in</w:t>
      </w:r>
      <w:r>
        <w:t xml:space="preserve"> </w:t>
      </w:r>
      <w:r>
        <w:rPr>
          <w:bCs/>
          <w:b/>
        </w:rPr>
        <w:t xml:space="preserve">Australia Brisbane</w:t>
      </w:r>
      <w:r>
        <w:t xml:space="preserve">, a</w:t>
      </w:r>
      <w:r>
        <w:t xml:space="preserve"> </w:t>
      </w:r>
      <w:r>
        <w:rPr>
          <w:bCs/>
          <w:b/>
        </w:rPr>
        <w:t xml:space="preserve">Financial Analyst</w:t>
      </w:r>
      <w:r>
        <w:t xml:space="preserve"> </w:t>
      </w:r>
      <w:r>
        <w:t xml:space="preserve">must meet stringent academic and professional benchmarks. The Australian financial sector adheres to rigorous standards, as enforced by regulatory bodies such as ASIC and the Australian Accounting Standards Board (AASB). Key qualifications include:</w:t>
      </w:r>
    </w:p>
    <w:p>
      <w:pPr>
        <w:numPr>
          <w:ilvl w:val="0"/>
          <w:numId w:val="1002"/>
        </w:numPr>
        <w:pStyle w:val="Compact"/>
      </w:pPr>
      <w:r>
        <w:rPr>
          <w:bCs/>
          <w:b/>
        </w:rPr>
        <w:t xml:space="preserve">Academic Background:</w:t>
      </w:r>
      <w:r>
        <w:t xml:space="preserve"> </w:t>
      </w:r>
      <w:r>
        <w:t xml:space="preserve">A bachelor’s degree in finance, economics, accounting, or business administration is typically required. Institutions like the Queensland University of Technology (QUT) and Griffith University in Brisbane offer specialized programs that align with industry needs.</w:t>
      </w:r>
    </w:p>
    <w:p>
      <w:pPr>
        <w:numPr>
          <w:ilvl w:val="0"/>
          <w:numId w:val="1002"/>
        </w:numPr>
        <w:pStyle w:val="Compact"/>
      </w:pPr>
      <w:r>
        <w:rPr>
          <w:bCs/>
          <w:b/>
        </w:rPr>
        <w:t xml:space="preserve">Certifications:</w:t>
      </w:r>
      <w:r>
        <w:t xml:space="preserve"> </w:t>
      </w:r>
      <w:r>
        <w:t xml:space="preserve">Professional certifications such as Chartered Financial Analyst (CFA), Certified Public Accountant (CPA Australia), or Financial Planning Association of Australia (FPAA) credentials are highly valued. These qualifications ensure analysts stay updated on local and global financial regulations, including those specific to Queensland.</w:t>
      </w:r>
    </w:p>
    <w:p>
      <w:pPr>
        <w:numPr>
          <w:ilvl w:val="0"/>
          <w:numId w:val="1002"/>
        </w:numPr>
        <w:pStyle w:val="Compact"/>
      </w:pPr>
      <w:r>
        <w:rPr>
          <w:bCs/>
          <w:b/>
        </w:rPr>
        <w:t xml:space="preserve">Technical Proficiency:</w:t>
      </w:r>
      <w:r>
        <w:t xml:space="preserve"> </w:t>
      </w:r>
      <w:r>
        <w:t xml:space="preserve">Mastery of financial software like Bloomberg Terminal, Excel, and data visualization tools is essential. In Brisbane’s tech-driven economy, familiarity with fintech platforms (e.g., blockchain-based accounting systems) is increasingly advantageous.</w:t>
      </w:r>
    </w:p>
    <w:p>
      <w:pPr>
        <w:pStyle w:val="FirstParagraph"/>
      </w:pPr>
      <w:r>
        <w:t xml:space="preserve">The combination of academic rigor and professional accreditation ensures that</w:t>
      </w:r>
      <w:r>
        <w:t xml:space="preserve"> </w:t>
      </w:r>
      <w:r>
        <w:rPr>
          <w:bCs/>
          <w:b/>
        </w:rPr>
        <w:t xml:space="preserve">Financial Analysts</w:t>
      </w:r>
      <w:r>
        <w:t xml:space="preserve"> </w:t>
      </w:r>
      <w:r>
        <w:t xml:space="preserve">in</w:t>
      </w:r>
      <w:r>
        <w:t xml:space="preserve"> </w:t>
      </w:r>
      <w:r>
        <w:rPr>
          <w:bCs/>
          <w:b/>
        </w:rPr>
        <w:t xml:space="preserve">Australia Brisbane</w:t>
      </w:r>
      <w:r>
        <w:t xml:space="preserve"> </w:t>
      </w:r>
      <w:r>
        <w:t xml:space="preserve">are equipped to navigate the complexities of a rapidly evolving financial landscape.</w:t>
      </w:r>
    </w:p>
    <w:bookmarkEnd w:id="22"/>
    <w:bookmarkStart w:id="23" w:name="X6258764d4f459f7a55d66e956b376dcca599145"/>
    <w:p>
      <w:pPr>
        <w:pStyle w:val="Heading2"/>
      </w:pPr>
      <w:r>
        <w:t xml:space="preserve">4. Industry-Specific Challenges and Opportunities in Brisbane</w:t>
      </w:r>
    </w:p>
    <w:p>
      <w:pPr>
        <w:pStyle w:val="FirstParagraph"/>
      </w:pPr>
      <w:r>
        <w:t xml:space="preserve">Brisbane’s economic diversity presents both challenges and opportunities for</w:t>
      </w:r>
      <w:r>
        <w:t xml:space="preserve"> </w:t>
      </w:r>
      <w:r>
        <w:rPr>
          <w:bCs/>
          <w:b/>
        </w:rPr>
        <w:t xml:space="preserve">Financial Analysts</w:t>
      </w:r>
      <w:r>
        <w:t xml:space="preserve">. The city’s reliance on sectors such as mining, agriculture, and healthcare necessitates tailored analytical approaches:</w:t>
      </w:r>
    </w:p>
    <w:p>
      <w:pPr>
        <w:numPr>
          <w:ilvl w:val="0"/>
          <w:numId w:val="1003"/>
        </w:numPr>
        <w:pStyle w:val="Compact"/>
      </w:pPr>
      <w:r>
        <w:rPr>
          <w:bCs/>
          <w:b/>
        </w:rPr>
        <w:t xml:space="preserve">Mining Sector:</w:t>
      </w:r>
      <w:r>
        <w:t xml:space="preserve"> </w:t>
      </w:r>
      <w:r>
        <w:t xml:space="preserve">Queensland is a hub for coal, iron ore, and mineral exports. Financial analysts must evaluate the impact of global commodity price fluctuations (e.g., due to geopolitical tensions) on local operations.</w:t>
      </w:r>
    </w:p>
    <w:p>
      <w:pPr>
        <w:numPr>
          <w:ilvl w:val="0"/>
          <w:numId w:val="1003"/>
        </w:numPr>
        <w:pStyle w:val="Compact"/>
      </w:pPr>
      <w:r>
        <w:rPr>
          <w:bCs/>
          <w:b/>
        </w:rPr>
        <w:t xml:space="preserve">Agriculture and Tourism:</w:t>
      </w:r>
      <w:r>
        <w:t xml:space="preserve"> </w:t>
      </w:r>
      <w:r>
        <w:t xml:space="preserve">As a major agricultural producer and tourist destination, Brisbane’s economy is vulnerable to climate change effects. Analysts are tasked with modeling scenarios for droughts or natural disasters, which are becoming more frequent in the region.</w:t>
      </w:r>
    </w:p>
    <w:p>
      <w:pPr>
        <w:numPr>
          <w:ilvl w:val="0"/>
          <w:numId w:val="1003"/>
        </w:numPr>
        <w:pStyle w:val="Compact"/>
      </w:pPr>
      <w:r>
        <w:rPr>
          <w:bCs/>
          <w:b/>
        </w:rPr>
        <w:t xml:space="preserve">Emerging Tech Sector:</w:t>
      </w:r>
      <w:r>
        <w:t xml:space="preserve"> </w:t>
      </w:r>
      <w:r>
        <w:t xml:space="preserve">Brisbane’s growing fintech and biotech industries demand analysts who can interpret data from innovative ventures, such as cryptocurrency startups or medical research firms.</w:t>
      </w:r>
    </w:p>
    <w:p>
      <w:pPr>
        <w:pStyle w:val="FirstParagraph"/>
      </w:pPr>
      <w:r>
        <w:t xml:space="preserve">The ability to adapt to sector-specific nuances is a defining trait of successful</w:t>
      </w:r>
      <w:r>
        <w:t xml:space="preserve"> </w:t>
      </w:r>
      <w:r>
        <w:rPr>
          <w:bCs/>
          <w:b/>
        </w:rPr>
        <w:t xml:space="preserve">Financial Analysts</w:t>
      </w:r>
      <w:r>
        <w:t xml:space="preserve"> </w:t>
      </w:r>
      <w:r>
        <w:t xml:space="preserve">in</w:t>
      </w:r>
      <w:r>
        <w:t xml:space="preserve"> </w:t>
      </w:r>
      <w:r>
        <w:rPr>
          <w:bCs/>
          <w:b/>
        </w:rPr>
        <w:t xml:space="preserve">Australia Brisbane</w:t>
      </w:r>
      <w:r>
        <w:t xml:space="preserve">.</w:t>
      </w:r>
    </w:p>
    <w:bookmarkEnd w:id="23"/>
    <w:bookmarkStart w:id="24" w:name="Xfadc36144833ac13e999875e15d6e2b1bbec575"/>
    <w:p>
      <w:pPr>
        <w:pStyle w:val="Heading2"/>
      </w:pPr>
      <w:r>
        <w:t xml:space="preserve">5. Future Trends and the Evolving Role of Financial Analysts in Brisbane</w:t>
      </w:r>
    </w:p>
    <w:p>
      <w:pPr>
        <w:pStyle w:val="FirstParagraph"/>
      </w:pPr>
      <w:r>
        <w:t xml:space="preserve">The future of financial analysis in</w:t>
      </w:r>
      <w:r>
        <w:t xml:space="preserve"> </w:t>
      </w:r>
      <w:r>
        <w:rPr>
          <w:bCs/>
          <w:b/>
        </w:rPr>
        <w:t xml:space="preserve">Australia Brisbane</w:t>
      </w:r>
      <w:r>
        <w:t xml:space="preserve"> </w:t>
      </w:r>
      <w:r>
        <w:t xml:space="preserve">is poised for transformation due to technological advancements, regulatory changes, and shifting market dynamics. Key trends include:</w:t>
      </w:r>
    </w:p>
    <w:p>
      <w:pPr>
        <w:numPr>
          <w:ilvl w:val="0"/>
          <w:numId w:val="1004"/>
        </w:numPr>
        <w:pStyle w:val="Compact"/>
      </w:pPr>
      <w:r>
        <w:rPr>
          <w:bCs/>
          <w:b/>
        </w:rPr>
        <w:t xml:space="preserve">Artificial Intelligence (AI) Integration:</w:t>
      </w:r>
      <w:r>
        <w:t xml:space="preserve"> </w:t>
      </w:r>
      <w:r>
        <w:t xml:space="preserve">The adoption of AI-driven analytics tools will augment the capabilities of</w:t>
      </w:r>
      <w:r>
        <w:t xml:space="preserve"> </w:t>
      </w:r>
      <w:r>
        <w:rPr>
          <w:bCs/>
          <w:b/>
        </w:rPr>
        <w:t xml:space="preserve">Financial Analysts</w:t>
      </w:r>
      <w:r>
        <w:t xml:space="preserve">, enabling real-time data processing and predictive modeling.</w:t>
      </w:r>
    </w:p>
    <w:p>
      <w:pPr>
        <w:numPr>
          <w:ilvl w:val="0"/>
          <w:numId w:val="1004"/>
        </w:numPr>
        <w:pStyle w:val="Compact"/>
      </w:pPr>
      <w:r>
        <w:rPr>
          <w:bCs/>
          <w:b/>
        </w:rPr>
        <w:t xml:space="preserve">Sustainability and ESG Reporting:</w:t>
      </w:r>
      <w:r>
        <w:t xml:space="preserve"> </w:t>
      </w:r>
      <w:r>
        <w:t xml:space="preserve">With increasing emphasis on environmental, social, and governance (ESG) criteria, analysts must integrate sustainability metrics into financial strategies. This is particularly relevant in Brisbane, where green initiatives are gaining traction.</w:t>
      </w:r>
    </w:p>
    <w:p>
      <w:pPr>
        <w:numPr>
          <w:ilvl w:val="0"/>
          <w:numId w:val="1004"/>
        </w:numPr>
        <w:pStyle w:val="Compact"/>
      </w:pPr>
      <w:r>
        <w:rPr>
          <w:bCs/>
          <w:b/>
        </w:rPr>
        <w:t xml:space="preserve">Globalization of Financial Markets:</w:t>
      </w:r>
      <w:r>
        <w:t xml:space="preserve"> </w:t>
      </w:r>
      <w:r>
        <w:t xml:space="preserve">As Brisbane becomes more interconnected with global economies (e.g., through trade agreements), analysts will need to monitor international markets and currency fluctuations affecting local businesses.</w:t>
      </w:r>
    </w:p>
    <w:p>
      <w:pPr>
        <w:pStyle w:val="FirstParagraph"/>
      </w:pPr>
      <w:r>
        <w:t xml:space="preserve">These trends highlight the necessity for</w:t>
      </w:r>
      <w:r>
        <w:t xml:space="preserve"> </w:t>
      </w:r>
      <w:r>
        <w:rPr>
          <w:bCs/>
          <w:b/>
        </w:rPr>
        <w:t xml:space="preserve">Financial Analysts</w:t>
      </w:r>
      <w:r>
        <w:t xml:space="preserve"> </w:t>
      </w:r>
      <w:r>
        <w:t xml:space="preserve">in</w:t>
      </w:r>
      <w:r>
        <w:t xml:space="preserve"> </w:t>
      </w:r>
      <w:r>
        <w:rPr>
          <w:bCs/>
          <w:b/>
        </w:rPr>
        <w:t xml:space="preserve">Australia Brisbane</w:t>
      </w:r>
      <w:r>
        <w:t xml:space="preserve"> </w:t>
      </w:r>
      <w:r>
        <w:t xml:space="preserve">to remain agile, continuously upskilling in emerging technologies and global financial practices.</w:t>
      </w:r>
    </w:p>
    <w:bookmarkEnd w:id="24"/>
    <w:bookmarkStart w:id="25" w:name="X82dd75a0c9c8fc0b73684fc02b90990e14a203b"/>
    <w:p>
      <w:pPr>
        <w:pStyle w:val="Heading2"/>
      </w:pPr>
      <w:r>
        <w:t xml:space="preserve">6. Conclusion: The Strategic Importance of Financial Analysts in Brisbane’s Economy</w:t>
      </w:r>
    </w:p>
    <w:p>
      <w:pPr>
        <w:pStyle w:val="FirstParagraph"/>
      </w:pPr>
      <w:r>
        <w:t xml:space="preserve">This</w:t>
      </w:r>
      <w:r>
        <w:t xml:space="preserve"> </w:t>
      </w:r>
      <w:r>
        <w:rPr>
          <w:bCs/>
          <w:b/>
        </w:rPr>
        <w:t xml:space="preserve">abstract academic</w:t>
      </w:r>
      <w:r>
        <w:t xml:space="preserve"> </w:t>
      </w:r>
      <w:r>
        <w:t xml:space="preserve">document underscores the critical role of</w:t>
      </w:r>
      <w:r>
        <w:t xml:space="preserve"> </w:t>
      </w:r>
      <w:r>
        <w:rPr>
          <w:bCs/>
          <w:b/>
        </w:rPr>
        <w:t xml:space="preserve">Financial Analysts</w:t>
      </w:r>
      <w:r>
        <w:t xml:space="preserve"> </w:t>
      </w:r>
      <w:r>
        <w:t xml:space="preserve">in shaping the economic trajectory of</w:t>
      </w:r>
      <w:r>
        <w:t xml:space="preserve"> </w:t>
      </w:r>
      <w:r>
        <w:rPr>
          <w:bCs/>
          <w:b/>
        </w:rPr>
        <w:t xml:space="preserve">Australia Brisbane</w:t>
      </w:r>
      <w:r>
        <w:t xml:space="preserve">. As a city navigating rapid growth, environmental challenges, and technological disruption, the expertise of financial analysts is indispensable. Their ability to synthesize complex data into actionable insights ensures that businesses in Brisbane remain resilient and competitive. For aspiring professionals seeking a career in this field, the blend of academic preparation, professional certification, and adaptability to local industry needs will be paramount.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2026-07-23T06:24:17Z</dcterms:created>
  <dcterms:modified xsi:type="dcterms:W3CDTF">2026-07-23T06:24:17Z</dcterms:modified>
</cp:coreProperties>
</file>

<file path=docProps/custom.xml><?xml version="1.0" encoding="utf-8"?>
<Properties xmlns="http://schemas.openxmlformats.org/officeDocument/2006/custom-properties" xmlns:vt="http://schemas.openxmlformats.org/officeDocument/2006/docPropsVTypes"/>
</file>