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0" w:name="Xa01bc40fa625b32d2ba694c2daeac06ab989c69"/>
    <w:p>
      <w:pPr>
        <w:pStyle w:val="Heading1"/>
      </w:pPr>
      <w:r>
        <w:t xml:space="preserve">Abstract Academic Document: The Role of Financial Analysts in Economic Development and Strategic Decision-Making in Ghana, Accra</w:t>
      </w:r>
    </w:p>
    <w:p>
      <w:pPr>
        <w:pStyle w:val="FirstParagraph"/>
      </w:pPr>
      <w:r>
        <w:rPr>
          <w:bCs/>
          <w:b/>
        </w:rPr>
        <w:t xml:space="preserve">Abstract:</w:t>
      </w:r>
    </w:p>
    <w:p>
      <w:pPr>
        <w:pStyle w:val="BodyText"/>
      </w:pPr>
      <w:r>
        <w:t xml:space="preserve">In the dynamic and rapidly evolving economic landscape of</w:t>
      </w:r>
      <w:r>
        <w:t xml:space="preserve"> </w:t>
      </w:r>
      <w:r>
        <w:rPr>
          <w:bCs/>
          <w:b/>
        </w:rPr>
        <w:t xml:space="preserve">Ghana Accra</w:t>
      </w:r>
      <w:r>
        <w:t xml:space="preserve">, the role of a</w:t>
      </w:r>
      <w:r>
        <w:t xml:space="preserve"> </w:t>
      </w:r>
      <w:r>
        <w:rPr>
          <w:bCs/>
          <w:b/>
        </w:rPr>
        <w:t xml:space="preserve">Financial Analyst</w:t>
      </w:r>
      <w:r>
        <w:t xml:space="preserve"> </w:t>
      </w:r>
      <w:r>
        <w:t xml:space="preserve">has become increasingly pivotal in driving sustainable growth, ensuring fiscal responsibility, and supporting strategic business decisions. This academic abstract explores the multifaceted responsibilities of Financial Analysts operating within Ghana’s capital city, Accra, with a focus on their contribution to both public and private sector development. The discussion is framed within the context of Ghana’s economic priorities, regulatory environment, and the unique challenges faced by professionals in this field.</w:t>
      </w:r>
    </w:p>
    <w:p>
      <w:pPr>
        <w:pStyle w:val="BodyText"/>
      </w:pPr>
      <w:r>
        <w:rPr>
          <w:bCs/>
          <w:b/>
        </w:rPr>
        <w:t xml:space="preserve">Contextualizing Financial Analysis in Ghana Accra</w:t>
      </w:r>
    </w:p>
    <w:p>
      <w:pPr>
        <w:pStyle w:val="BodyText"/>
      </w:pPr>
      <w:r>
        <w:t xml:space="preserve">Ghana, as a key player in West African economics, has positioned</w:t>
      </w:r>
      <w:r>
        <w:t xml:space="preserve"> </w:t>
      </w:r>
      <w:r>
        <w:rPr>
          <w:bCs/>
          <w:b/>
        </w:rPr>
        <w:t xml:space="preserve">Ghana Accra</w:t>
      </w:r>
      <w:r>
        <w:t xml:space="preserve"> </w:t>
      </w:r>
      <w:r>
        <w:t xml:space="preserve">as a hub for financial services, investment opportunities, and cross-border trade. The city’s role as the political, economic, and cultural center of the nation underscores its significance in attracting both local and international stakeholders. In this environment,</w:t>
      </w:r>
      <w:r>
        <w:t xml:space="preserve"> </w:t>
      </w:r>
      <w:r>
        <w:rPr>
          <w:bCs/>
          <w:b/>
        </w:rPr>
        <w:t xml:space="preserve">Financial Analysts</w:t>
      </w:r>
      <w:r>
        <w:t xml:space="preserve"> </w:t>
      </w:r>
      <w:r>
        <w:t xml:space="preserve">play a critical role in interpreting macroeconomic trends, forecasting fiscal outcomes for organizations, and aligning financial strategies with national goals such as poverty reduction and infrastructure development. With Ghana’s economy heavily reliant on sectors like agriculture, oil and gas, tourism, and technology-driven startups based in Accra, the demand for skilled Financial Analysts has surged.</w:t>
      </w:r>
    </w:p>
    <w:p>
      <w:pPr>
        <w:pStyle w:val="BodyText"/>
      </w:pPr>
      <w:r>
        <w:rPr>
          <w:bCs/>
          <w:b/>
        </w:rPr>
        <w:t xml:space="preserve">Core Responsibilities of Financial Analysts in Ghana Accra</w:t>
      </w:r>
    </w:p>
    <w:p>
      <w:pPr>
        <w:pStyle w:val="BodyText"/>
      </w:pPr>
      <w:r>
        <w:t xml:space="preserve">The duties of a</w:t>
      </w:r>
      <w:r>
        <w:t xml:space="preserve"> </w:t>
      </w:r>
      <w:r>
        <w:rPr>
          <w:bCs/>
          <w:b/>
        </w:rPr>
        <w:t xml:space="preserve">Financial Analyst</w:t>
      </w:r>
      <w:r>
        <w:t xml:space="preserve"> </w:t>
      </w:r>
      <w:r>
        <w:t xml:space="preserve">in</w:t>
      </w:r>
      <w:r>
        <w:t xml:space="preserve"> </w:t>
      </w:r>
      <w:r>
        <w:rPr>
          <w:bCs/>
          <w:b/>
        </w:rPr>
        <w:t xml:space="preserve">Ghana Accra</w:t>
      </w:r>
      <w:r>
        <w:t xml:space="preserve"> </w:t>
      </w:r>
      <w:r>
        <w:t xml:space="preserve">extend beyond traditional tasks such as budgeting and financial reporting. These professionals are instrumental in analyzing financial data to provide actionable insights for business leaders, investors, and policymakers. In the public sector, they assist government agencies in managing national budgets, evaluating the impact of fiscal policies on economic stability, and ensuring compliance with regulatory frameworks set by the Bank of Ghana. In private enterprises—particularly those operating in Accra’s burgeoning fintech or real estate sectors—Financial Analysts focus on risk assessment, investment appraisal, and cost-benefit analysis for projects aligned with Ghana’s developmental agenda.</w:t>
      </w:r>
    </w:p>
    <w:p>
      <w:pPr>
        <w:pStyle w:val="BodyText"/>
      </w:pPr>
      <w:r>
        <w:t xml:space="preserve">Furthermore, the role of a</w:t>
      </w:r>
      <w:r>
        <w:t xml:space="preserve"> </w:t>
      </w:r>
      <w:r>
        <w:rPr>
          <w:bCs/>
          <w:b/>
        </w:rPr>
        <w:t xml:space="preserve">Financial Analyst</w:t>
      </w:r>
      <w:r>
        <w:t xml:space="preserve"> </w:t>
      </w:r>
      <w:r>
        <w:t xml:space="preserve">in</w:t>
      </w:r>
      <w:r>
        <w:t xml:space="preserve"> </w:t>
      </w:r>
      <w:r>
        <w:rPr>
          <w:bCs/>
          <w:b/>
        </w:rPr>
        <w:t xml:space="preserve">Ghana Accra</w:t>
      </w:r>
      <w:r>
        <w:t xml:space="preserve"> </w:t>
      </w:r>
      <w:r>
        <w:t xml:space="preserve">is deeply intertwined with the local financial ecosystem. For instance, analysts working in banking institutions must navigate Ghana’s unique monetary policies, including inflation control measures and currency management strategies for the Ghanaian cedi. Similarly, those involved in corporate finance must consider the impact of international trade dynamics on local businesses, especially given Accra’s strategic position as a gateway to regional markets.</w:t>
      </w:r>
    </w:p>
    <w:p>
      <w:pPr>
        <w:pStyle w:val="BodyText"/>
      </w:pPr>
      <w:r>
        <w:rPr>
          <w:bCs/>
          <w:b/>
        </w:rPr>
        <w:t xml:space="preserve">Educational and Professional Development in Ghana Accra</w:t>
      </w:r>
    </w:p>
    <w:p>
      <w:pPr>
        <w:pStyle w:val="BodyText"/>
      </w:pPr>
      <w:r>
        <w:t xml:space="preserve">To thrive as a</w:t>
      </w:r>
      <w:r>
        <w:t xml:space="preserve"> </w:t>
      </w:r>
      <w:r>
        <w:rPr>
          <w:bCs/>
          <w:b/>
        </w:rPr>
        <w:t xml:space="preserve">Financial Analyst</w:t>
      </w:r>
      <w:r>
        <w:t xml:space="preserve"> </w:t>
      </w:r>
      <w:r>
        <w:t xml:space="preserve">in</w:t>
      </w:r>
      <w:r>
        <w:t xml:space="preserve"> </w:t>
      </w:r>
      <w:r>
        <w:rPr>
          <w:bCs/>
          <w:b/>
        </w:rPr>
        <w:t xml:space="preserve">Ghana Accra</w:t>
      </w:r>
      <w:r>
        <w:t xml:space="preserve">, professionals must possess a robust educational foundation. Institutions such as the University of Ghana, Legon, Ashesi University, and Kwame Nkrumah University of Science and Technology (KNUST) offer specialized programs in finance, economics, and business administration. These programs equip students with skills in quantitative analysis, financial modeling, and data interpretation tailored to Ghana’s economic realities.</w:t>
      </w:r>
    </w:p>
    <w:p>
      <w:pPr>
        <w:pStyle w:val="BodyText"/>
      </w:pPr>
      <w:r>
        <w:t xml:space="preserve">Additionally, certifications such as the Chartered Financial Analyst (CFA) designation are increasingly valued by employers in Accra. Local professional bodies like the Institute of Chartered Accountants of Ghana (ICAG) also provide training and accreditation pathways for aspiring Financial Analysts. Given the rapid digital transformation of Ghana’s financial sector, proficiency in tools like Excel, SQL, and data visualization software (e.g., Tableau) has become a standard requirement.</w:t>
      </w:r>
    </w:p>
    <w:p>
      <w:pPr>
        <w:pStyle w:val="BodyText"/>
      </w:pPr>
      <w:r>
        <w:rPr>
          <w:bCs/>
          <w:b/>
        </w:rPr>
        <w:t xml:space="preserve">Challenges Faced by Financial Analysts in Ghana Accra</w:t>
      </w:r>
    </w:p>
    <w:p>
      <w:pPr>
        <w:pStyle w:val="BodyText"/>
      </w:pPr>
      <w:r>
        <w:t xml:space="preserve">Despite their critical role,</w:t>
      </w:r>
      <w:r>
        <w:t xml:space="preserve"> </w:t>
      </w:r>
      <w:r>
        <w:rPr>
          <w:bCs/>
          <w:b/>
        </w:rPr>
        <w:t xml:space="preserve">Financial Analysts</w:t>
      </w:r>
      <w:r>
        <w:t xml:space="preserve"> </w:t>
      </w:r>
      <w:r>
        <w:t xml:space="preserve">in</w:t>
      </w:r>
      <w:r>
        <w:t xml:space="preserve"> </w:t>
      </w:r>
      <w:r>
        <w:rPr>
          <w:bCs/>
          <w:b/>
        </w:rPr>
        <w:t xml:space="preserve">Ghana Accra</w:t>
      </w:r>
      <w:r>
        <w:t xml:space="preserve"> </w:t>
      </w:r>
      <w:r>
        <w:t xml:space="preserve">encounter unique challenges. These include limited access to comprehensive and timely financial data, particularly for SMEs operating outside the formal sector. Inflationary pressures, exchange rate volatility, and political uncertainties further complicate forecasting models. Additionally, the regulatory environment requires analysts to stay abreast of evolving policies from the Bank of Ghana and other oversight bodies.</w:t>
      </w:r>
    </w:p>
    <w:p>
      <w:pPr>
        <w:pStyle w:val="BodyText"/>
      </w:pPr>
      <w:r>
        <w:t xml:space="preserve">Another challenge lies in bridging the gap between theoretical financial models and on-the-ground realities in Ghana’s diverse economic landscape. For example, while traditional investment analysis tools may work well for multinational corporations, they often require adaptation when applied to local agricultural or artisanal sectors. This necessitates a blend of technical expertise and cultural competence.</w:t>
      </w:r>
    </w:p>
    <w:p>
      <w:pPr>
        <w:pStyle w:val="BodyText"/>
      </w:pPr>
      <w:r>
        <w:rPr>
          <w:bCs/>
          <w:b/>
        </w:rPr>
        <w:t xml:space="preserve">Opportunities for Growth and Innovation</w:t>
      </w:r>
    </w:p>
    <w:p>
      <w:pPr>
        <w:pStyle w:val="BodyText"/>
      </w:pPr>
      <w:r>
        <w:t xml:space="preserve">The growing emphasis on financial inclusion in</w:t>
      </w:r>
      <w:r>
        <w:t xml:space="preserve"> </w:t>
      </w:r>
      <w:r>
        <w:rPr>
          <w:bCs/>
          <w:b/>
        </w:rPr>
        <w:t xml:space="preserve">Ghana Accra</w:t>
      </w:r>
      <w:r>
        <w:t xml:space="preserve"> </w:t>
      </w:r>
      <w:r>
        <w:t xml:space="preserve">presents significant opportunities for</w:t>
      </w:r>
      <w:r>
        <w:t xml:space="preserve"> </w:t>
      </w:r>
      <w:r>
        <w:rPr>
          <w:bCs/>
          <w:b/>
        </w:rPr>
        <w:t xml:space="preserve">Financial Analysts</w:t>
      </w:r>
      <w:r>
        <w:t xml:space="preserve">. With initiatives such as mobile money platforms (e.g., MTN Mobile Money) and microfinance institutions expanding across the country, analysts are increasingly called upon to evaluate the financial viability of inclusive banking models. Moreover, Ghana’s push toward renewable energy projects—such as solar farms in Accra and surrounding regions—has created demand for analysts specializing in green finance and sustainable investment strategies.</w:t>
      </w:r>
    </w:p>
    <w:p>
      <w:pPr>
        <w:pStyle w:val="BodyText"/>
      </w:pPr>
      <w:r>
        <w:t xml:space="preserve">The rise of tech startups in Accra’s innovation hubs, such as the Ghana Technology and Innovation Hub (GTIH) and the MEST incubator, has also introduced new career paths for Financial Analysts. These professionals are tasked with assessing the scalability of tech ventures, securing venture capital funding, and aligning financial strategies with global market trends.</w:t>
      </w:r>
    </w:p>
    <w:p>
      <w:pPr>
        <w:pStyle w:val="BodyText"/>
      </w:pPr>
      <w:r>
        <w:rPr>
          <w:bCs/>
          <w:b/>
        </w:rPr>
        <w:t xml:space="preserve">Conclusion</w:t>
      </w:r>
    </w:p>
    <w:p>
      <w:pPr>
        <w:pStyle w:val="BodyText"/>
      </w:pPr>
      <w:r>
        <w:t xml:space="preserve">In conclusion, the role of a</w:t>
      </w:r>
      <w:r>
        <w:t xml:space="preserve"> </w:t>
      </w:r>
      <w:r>
        <w:rPr>
          <w:bCs/>
          <w:b/>
        </w:rPr>
        <w:t xml:space="preserve">Financial Analyst</w:t>
      </w:r>
      <w:r>
        <w:t xml:space="preserve"> </w:t>
      </w:r>
      <w:r>
        <w:t xml:space="preserve">in</w:t>
      </w:r>
      <w:r>
        <w:t xml:space="preserve"> </w:t>
      </w:r>
      <w:r>
        <w:rPr>
          <w:bCs/>
          <w:b/>
        </w:rPr>
        <w:t xml:space="preserve">Ghana Accra</w:t>
      </w:r>
      <w:r>
        <w:t xml:space="preserve"> </w:t>
      </w:r>
      <w:r>
        <w:t xml:space="preserve">is both dynamic and essential to the country’s economic trajectory. As Ghana continues to navigate challenges such as inflation, infrastructure development, and regional integration within ECOWAS (Economic Community of West African States), the expertise of Financial Analysts will remain central to informed decision-making. Their ability to synthesize complex financial data into actionable insights not only supports organizational success but also contributes to the broader goal of national prosperity. For aspiring professionals, pursuing a career in this field offers a unique blend of intellectual rigor, cultural relevance, and opportunities for innovation in one of Africa’s most promising economic centers.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Ghana, Accra</dc:title>
  <dc:creator/>
  <dc:language>en</dc:language>
  <cp:keywords/>
  <dcterms:created xsi:type="dcterms:W3CDTF">2026-07-23T12:07:07Z</dcterms:created>
  <dcterms:modified xsi:type="dcterms:W3CDTF">2026-07-23T12:07:07Z</dcterms:modified>
</cp:coreProperties>
</file>

<file path=docProps/custom.xml><?xml version="1.0" encoding="utf-8"?>
<Properties xmlns="http://schemas.openxmlformats.org/officeDocument/2006/custom-properties" xmlns:vt="http://schemas.openxmlformats.org/officeDocument/2006/docPropsVTypes"/>
</file>