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357df75ff4b6517d6337df317ed2e9b6420246"/>
    <w:p>
      <w:pPr>
        <w:pStyle w:val="Heading1"/>
      </w:pPr>
      <w:r>
        <w:t xml:space="preserve">Abstract Academic: The Role of a Financial Analyst in Italy, Naples</w:t>
      </w:r>
    </w:p>
    <w:p>
      <w:pPr>
        <w:pStyle w:val="FirstParagraph"/>
      </w:pPr>
      <w:r>
        <w:t xml:space="preserve">The role of a</w:t>
      </w:r>
      <w:r>
        <w:t xml:space="preserve"> </w:t>
      </w:r>
      <w:r>
        <w:rPr>
          <w:bCs/>
          <w:b/>
        </w:rPr>
        <w:t xml:space="preserve">Financial Analyst</w:t>
      </w:r>
      <w:r>
        <w:t xml:space="preserve"> </w:t>
      </w:r>
      <w:r>
        <w:t xml:space="preserve">is pivotal in shaping economic strategies and ensuring fiscal stability within organizations. In the context of</w:t>
      </w:r>
      <w:r>
        <w:t xml:space="preserve"> </w:t>
      </w:r>
      <w:r>
        <w:rPr>
          <w:bCs/>
          <w:b/>
        </w:rPr>
        <w:t xml:space="preserve">Italy, Naples</w:t>
      </w:r>
      <w:r>
        <w:t xml:space="preserve">, this role carries unique significance due to the city’s historical economic dynamics, contemporary challenges, and its position as a key hub in southern Italy. This academic document explores the multifaceted responsibilities of a Financial Analyst in Naples, emphasizing how their expertise intersects with local economic conditions, regulatory frameworks, and global market trends. By examining the specific demands of this profession in Naples, we can better understand its contributions to both regional development and the broader Italian economy.</w:t>
      </w:r>
    </w:p>
    <w:bookmarkStart w:id="20" w:name="Xfd59681f299cf30b260db7a0c881071e650368a"/>
    <w:p>
      <w:pPr>
        <w:pStyle w:val="Heading2"/>
      </w:pPr>
      <w:r>
        <w:t xml:space="preserve">The Economic Landscape of Naples: A Foundation for Financial Analysis</w:t>
      </w:r>
    </w:p>
    <w:p>
      <w:pPr>
        <w:pStyle w:val="FirstParagraph"/>
      </w:pPr>
      <w:r>
        <w:rPr>
          <w:bCs/>
          <w:b/>
        </w:rPr>
        <w:t xml:space="preserve">Naples</w:t>
      </w:r>
      <w:r>
        <w:t xml:space="preserve">, as one of Italy’s largest cities and a major economic center in the south, presents a complex environment for financial professionals. Historically, Naples has been characterized by its vibrant tourism sector, manufacturing industries (notably food production and textiles), and a growing presence of small to medium-sized enterprises (SMEs). However, the city also faces structural challenges such as high unemployment rates, infrastructural gaps, and disparities in regional development compared to northern Italy. These factors create a dynamic yet volatile economic landscape that necessitates the expertise of</w:t>
      </w:r>
      <w:r>
        <w:t xml:space="preserve"> </w:t>
      </w:r>
      <w:r>
        <w:rPr>
          <w:bCs/>
          <w:b/>
        </w:rPr>
        <w:t xml:space="preserve">Financial Analysts</w:t>
      </w:r>
      <w:r>
        <w:t xml:space="preserve"> </w:t>
      </w:r>
      <w:r>
        <w:t xml:space="preserve">to navigate risks and identify opportunities for sustainable growth.</w:t>
      </w:r>
    </w:p>
    <w:p>
      <w:pPr>
        <w:pStyle w:val="BodyText"/>
      </w:pPr>
      <w:r>
        <w:t xml:space="preserve">The Italian economy operates within the framework of the European Union (EU), which imposes regulatory standards on financial practices, taxation, and cross-border trade. In Naples, Financial Analysts must be well-versed in these EU directives while also understanding local policies that govern banking, investment, and corporate finance. For instance, compliance with regulations from the Italian National Commission for Markets and Companies (</w:t>
      </w:r>
      <w:r>
        <w:rPr>
          <w:bCs/>
          <w:b/>
        </w:rPr>
        <w:t xml:space="preserve">CONSOB</w:t>
      </w:r>
      <w:r>
        <w:t xml:space="preserve">) is critical for ensuring ethical financial reporting and transparency in business operations. The interplay between national and regional regulations adds a layer of complexity to the work of Financial Analysts in Naples, requiring them to balance global standards with localized requirements.</w:t>
      </w:r>
    </w:p>
    <w:p>
      <w:pPr>
        <w:pStyle w:val="BodyText"/>
      </w:pPr>
      <w:r>
        <w:t xml:space="preserve">Moreover, Naples’ strategic location as a port city on the Tyrrhenian Sea positions it as a gateway for international trade. This geographical advantage introduces opportunities for financial analysts to engage in cross-border financial planning, currency exchange strategies, and risk management related to global supply chains. The need to analyze data from diverse markets—such as those in North Africa, Eastern Europe, and the Mediterranean—demands that Financial Analysts in Naples possess not only technical skills but also cultural and geopolitical awareness.</w:t>
      </w:r>
    </w:p>
    <w:bookmarkEnd w:id="20"/>
    <w:bookmarkStart w:id="21" w:name="X90118d5761eab3e156b9318b604e818fd653acd"/>
    <w:p>
      <w:pPr>
        <w:pStyle w:val="Heading2"/>
      </w:pPr>
      <w:r>
        <w:t xml:space="preserve">The Role of a Financial Analyst in Naples: Key Responsibilities</w:t>
      </w:r>
    </w:p>
    <w:p>
      <w:pPr>
        <w:pStyle w:val="FirstParagraph"/>
      </w:pPr>
      <w:r>
        <w:t xml:space="preserve">A</w:t>
      </w:r>
      <w:r>
        <w:t xml:space="preserve"> </w:t>
      </w:r>
      <w:r>
        <w:rPr>
          <w:bCs/>
          <w:b/>
        </w:rPr>
        <w:t xml:space="preserve">Financial Analyst</w:t>
      </w:r>
      <w:r>
        <w:t xml:space="preserve"> </w:t>
      </w:r>
      <w:r>
        <w:t xml:space="preserve">in</w:t>
      </w:r>
      <w:r>
        <w:t xml:space="preserve"> </w:t>
      </w:r>
      <w:r>
        <w:rPr>
          <w:bCs/>
          <w:b/>
        </w:rPr>
        <w:t xml:space="preserve">Naples</w:t>
      </w:r>
      <w:r>
        <w:t xml:space="preserve"> </w:t>
      </w:r>
      <w:r>
        <w:t xml:space="preserve">is tasked with evaluating financial data to guide business decisions, optimize resource allocation, and ensure fiscal accountability. Their responsibilities span a wide range of functions, including budgeting, forecasting, cost analysis, and investment evaluation. In the context of Naples’ economy, these tasks often involve addressing specific challenges such as mitigating the risks associated with high public debt in the region or supporting SMEs in accessing European Union funding programs.</w:t>
      </w:r>
    </w:p>
    <w:p>
      <w:pPr>
        <w:pStyle w:val="BodyText"/>
      </w:pPr>
      <w:r>
        <w:t xml:space="preserve">One of the primary roles of a Financial Analyst in Naples is to conduct financial modeling and scenario analysis for organizations. This involves using advanced tools like Excel, SQL, and data visualization software to predict future financial outcomes based on historical trends and market conditions. For example, a Financial Analyst working with a local manufacturing firm might analyze production costs, labor expenses, and raw material prices to recommend strategies for reducing overhead without compromising output quality.</w:t>
      </w:r>
    </w:p>
    <w:p>
      <w:pPr>
        <w:pStyle w:val="BodyText"/>
      </w:pPr>
      <w:r>
        <w:t xml:space="preserve">Additionally, Financial Analysts in Naples play a crucial role in assessing the viability of new projects or business ventures. This includes evaluating return on investment (ROI), net present value (NPV), and other financial metrics to determine whether a project aligns with an organization’s strategic goals. Given Naples’ focus on tourism and its seasonal fluctuations, analysts might also specialize in demand forecasting for hospitality businesses, helping them adjust pricing strategies or manage inventory levels effectively.</w:t>
      </w:r>
    </w:p>
    <w:p>
      <w:pPr>
        <w:pStyle w:val="BodyText"/>
      </w:pPr>
      <w:r>
        <w:t xml:space="preserve">Beyond corporate settings, Financial Analysts in Naples are increasingly involved in public sector projects. For instance, they may assist municipal authorities in planning infrastructure development by analyzing the financial implications of large-scale investments such as road expansions or public transportation upgrades. This requires a deep understanding of both private-sector financial principles and public administration practices.</w:t>
      </w:r>
    </w:p>
    <w:bookmarkEnd w:id="21"/>
    <w:bookmarkStart w:id="22" w:name="Xcd37888020557ae95cf649bda0abc8e3ddf7f47"/>
    <w:p>
      <w:pPr>
        <w:pStyle w:val="Heading2"/>
      </w:pPr>
      <w:r>
        <w:t xml:space="preserve">Challenges and Opportunities for Financial Analysts in Naples</w:t>
      </w:r>
    </w:p>
    <w:p>
      <w:pPr>
        <w:pStyle w:val="FirstParagraph"/>
      </w:pPr>
      <w:r>
        <w:t xml:space="preserve">The unique economic environment of</w:t>
      </w:r>
      <w:r>
        <w:t xml:space="preserve"> </w:t>
      </w:r>
      <w:r>
        <w:rPr>
          <w:bCs/>
          <w:b/>
        </w:rPr>
        <w:t xml:space="preserve">Naples</w:t>
      </w:r>
      <w:r>
        <w:t xml:space="preserve"> </w:t>
      </w:r>
      <w:r>
        <w:t xml:space="preserve">presents both challenges and opportunities for</w:t>
      </w:r>
      <w:r>
        <w:t xml:space="preserve"> </w:t>
      </w:r>
      <w:r>
        <w:rPr>
          <w:bCs/>
          <w:b/>
        </w:rPr>
        <w:t xml:space="preserve">Financial Analysts</w:t>
      </w:r>
      <w:r>
        <w:t xml:space="preserve">. One significant challenge is the region’s historical underdevelopment compared to northern Italy, which can limit access to capital and create uncertainty in investment climates. Financial Analysts must often work with limited data or navigate bureaucratic hurdles when advising clients on long-term financial planning.</w:t>
      </w:r>
    </w:p>
    <w:p>
      <w:pPr>
        <w:pStyle w:val="BodyText"/>
      </w:pPr>
      <w:r>
        <w:t xml:space="preserve">Another challenge lies in the high level of competition among SMEs in Naples. These businesses frequently operate on tight margins, making it essential for Financial Analysts to identify cost-saving measures and optimize operational efficiency. This requires a keen understanding of local market conditions and the ability to tailor financial strategies to the specific needs of small businesses.</w:t>
      </w:r>
    </w:p>
    <w:p>
      <w:pPr>
        <w:pStyle w:val="BodyText"/>
      </w:pPr>
      <w:r>
        <w:t xml:space="preserve">Despite these challenges, Naples offers unique opportunities for Financial Analysts who are adept at leveraging its strategic location and growing sectors. For example, the city’s proximity to UNESCO World Heritage Sites (such as Pompeii and Mount Vesuvius) positions it as a premier tourist destination. Financial Analysts can capitalize on this by helping hotels, restaurants, and cultural institutions develop revenue-enhancing strategies or secure funding for sustainability initiatives.</w:t>
      </w:r>
    </w:p>
    <w:p>
      <w:pPr>
        <w:pStyle w:val="BodyText"/>
      </w:pPr>
      <w:r>
        <w:t xml:space="preserve">Furthermore, Naples is witnessing a gradual shift toward digital transformation in industries such as finance and retail. Financial Analysts with expertise in fintech (financial technology) solutions are increasingly sought after to help businesses adopt tools like blockchain-based payment systems or AI-driven financial forecasting. This trend aligns with broader European Union goals of fostering innovation and digital resilience across member states.</w:t>
      </w:r>
    </w:p>
    <w:bookmarkEnd w:id="22"/>
    <w:bookmarkStart w:id="23" w:name="X43017c388611cc0b7efe9d3c831b31980e67b5b"/>
    <w:p>
      <w:pPr>
        <w:pStyle w:val="Heading2"/>
      </w:pPr>
      <w:r>
        <w:t xml:space="preserve">The Future of Financial Analysis in Naples: Skills and Education</w:t>
      </w:r>
    </w:p>
    <w:p>
      <w:pPr>
        <w:pStyle w:val="FirstParagraph"/>
      </w:pPr>
      <w:r>
        <w:t xml:space="preserve">To thrive as a</w:t>
      </w:r>
      <w:r>
        <w:t xml:space="preserve"> </w:t>
      </w:r>
      <w:r>
        <w:rPr>
          <w:bCs/>
          <w:b/>
        </w:rPr>
        <w:t xml:space="preserve">Financial Analyst</w:t>
      </w:r>
      <w:r>
        <w:t xml:space="preserve"> </w:t>
      </w:r>
      <w:r>
        <w:t xml:space="preserve">in</w:t>
      </w:r>
      <w:r>
        <w:t xml:space="preserve"> </w:t>
      </w:r>
      <w:r>
        <w:rPr>
          <w:bCs/>
          <w:b/>
        </w:rPr>
        <w:t xml:space="preserve">Naples, Italy</w:t>
      </w:r>
      <w:r>
        <w:t xml:space="preserve">, professionals must cultivate a combination of technical expertise, adaptability, and cultural awareness. Formal education is typically required, with many analysts holding degrees in finance, economics, or business administration. Institutions such as the University of Naples Federico II and Parthenope University offer specialized programs that emphasize both theoretical knowledge and practical skills tailored to the local economy.</w:t>
      </w:r>
    </w:p>
    <w:p>
      <w:pPr>
        <w:pStyle w:val="BodyText"/>
      </w:pPr>
      <w:r>
        <w:t xml:space="preserve">Certifications such as the CFA (Chartered Financial Analyst) or CPA (Certified Public Accountant) can also enhance career prospects, particularly for those seeking roles in multinational corporations or financial institutions. However, given Naples’ emphasis on regional economic development, analysts with knowledge of EU funding mechanisms or Italian tax laws may hold a distinct advantage in the job market.</w:t>
      </w:r>
    </w:p>
    <w:p>
      <w:pPr>
        <w:pStyle w:val="BodyText"/>
      </w:pPr>
      <w:r>
        <w:t xml:space="preserve">In addition to formal qualifications, soft skills such as communication, problem-solving, and cross-cultural collaboration are critical for success in Naples. Financial Analysts often work closely with non-financial stakeholders—including business owners, government officials, and investors—requiring them to translate complex financial data into actionable insights accessible to diverse audiences.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Financial Analyst</w:t>
      </w:r>
      <w:r>
        <w:t xml:space="preserve"> </w:t>
      </w:r>
      <w:r>
        <w:t xml:space="preserve">in</w:t>
      </w:r>
      <w:r>
        <w:t xml:space="preserve"> </w:t>
      </w:r>
      <w:r>
        <w:rPr>
          <w:bCs/>
          <w:b/>
        </w:rPr>
        <w:t xml:space="preserve">Naples, Italy</w:t>
      </w:r>
      <w:r>
        <w:t xml:space="preserve">, is both challenging and rewarding. The city’s unique economic landscape—marked by historical challenges and emerging opportunities—demands that analysts combine technical proficiency with a nuanced understanding of local dynamics. By supporting businesses, public institutions, and international investors alike, Financial Analysts in Naples contribute significantly to the region’s growth and stability. As Italy continues to integrate into global financial systems while addressing regional disparities, the importance of skilled Financial Analysts in cities like Naples will only continue to grow.</w:t>
      </w:r>
    </w:p>
    <w:p>
      <w:pPr>
        <w:pStyle w:val="BodyText"/>
      </w:pPr>
      <w:r>
        <w:t xml:space="preserve">This academic document underscores the indispensable role of</w:t>
      </w:r>
      <w:r>
        <w:t xml:space="preserve"> </w:t>
      </w:r>
      <w:r>
        <w:rPr>
          <w:bCs/>
          <w:b/>
        </w:rPr>
        <w:t xml:space="preserve">Financial Analysts</w:t>
      </w:r>
      <w:r>
        <w:t xml:space="preserve"> </w:t>
      </w:r>
      <w:r>
        <w:t xml:space="preserve">in shaping Naples’ economic future while highlighting the need for continuous education and adaptation to evolving market conditions. Through their work, these professionals not only drive financial success for individual organizations but also play a vital part in advancing the broader economic agenda of</w:t>
      </w:r>
      <w:r>
        <w:t xml:space="preserve"> </w:t>
      </w:r>
      <w:r>
        <w:rPr>
          <w:bCs/>
          <w:b/>
        </w:rPr>
        <w:t xml:space="preserve">Italy’s southern regions</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2026-07-21T09:09:36Z</dcterms:created>
  <dcterms:modified xsi:type="dcterms:W3CDTF">2026-07-21T09:09:36Z</dcterms:modified>
</cp:coreProperties>
</file>

<file path=docProps/custom.xml><?xml version="1.0" encoding="utf-8"?>
<Properties xmlns="http://schemas.openxmlformats.org/officeDocument/2006/custom-properties" xmlns:vt="http://schemas.openxmlformats.org/officeDocument/2006/docPropsVTypes"/>
</file>