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a7eaa7a89153ed8c283bbeb564e79707d566494"/>
    <w:p>
      <w:pPr>
        <w:pStyle w:val="Heading1"/>
      </w:pPr>
      <w:r>
        <w:t xml:space="preserve">Abstract Academic Document: The Role of a Financial Analyst in Pakistan Islamabad</w:t>
      </w:r>
    </w:p>
    <w:p>
      <w:pPr>
        <w:pStyle w:val="FirstParagraph"/>
      </w:pPr>
      <w:r>
        <w:t xml:space="preserve">This abstract academic document explores the multifaceted role of a</w:t>
      </w:r>
      <w:r>
        <w:t xml:space="preserve"> </w:t>
      </w:r>
      <w:r>
        <w:rPr>
          <w:bCs/>
          <w:b/>
        </w:rPr>
        <w:t xml:space="preserve">Financial Analyst</w:t>
      </w:r>
      <w:r>
        <w:t xml:space="preserve"> </w:t>
      </w:r>
      <w:r>
        <w:t xml:space="preserve">within the economic landscape of</w:t>
      </w:r>
      <w:r>
        <w:t xml:space="preserve"> </w:t>
      </w:r>
      <w:r>
        <w:rPr>
          <w:bCs/>
          <w:b/>
        </w:rPr>
        <w:t xml:space="preserve">Pakistan Islamabad</w:t>
      </w:r>
      <w:r>
        <w:t xml:space="preserve">. As the capital city and economic hub of Pakistan, Islamabad hosts a dynamic environment where financial professionals play a pivotal role in shaping national and corporate financial strategies. The focus here is to analyze how the duties, competencies, and challenges faced by</w:t>
      </w:r>
      <w:r>
        <w:t xml:space="preserve"> </w:t>
      </w:r>
      <w:r>
        <w:rPr>
          <w:bCs/>
          <w:b/>
        </w:rPr>
        <w:t xml:space="preserve">Financial Analysts</w:t>
      </w:r>
      <w:r>
        <w:t xml:space="preserve"> </w:t>
      </w:r>
      <w:r>
        <w:t xml:space="preserve">in this region align with global standards while addressing local economic nuances. This study underscores the significance of</w:t>
      </w:r>
      <w:r>
        <w:t xml:space="preserve"> </w:t>
      </w:r>
      <w:r>
        <w:rPr>
          <w:bCs/>
          <w:b/>
        </w:rPr>
        <w:t xml:space="preserve">Financial Analysts</w:t>
      </w:r>
      <w:r>
        <w:t xml:space="preserve"> </w:t>
      </w:r>
      <w:r>
        <w:t xml:space="preserve">in fostering sustainable growth, managing fiscal policies, and supporting decision-making processes across both public and private sectors in</w:t>
      </w:r>
      <w:r>
        <w:t xml:space="preserve"> </w:t>
      </w:r>
      <w:r>
        <w:rPr>
          <w:bCs/>
          <w:b/>
        </w:rPr>
        <w:t xml:space="preserve">Pakistan Islamabad</w:t>
      </w:r>
      <w:r>
        <w:t xml:space="preserve">.</w:t>
      </w:r>
    </w:p>
    <w:bookmarkStart w:id="20" w:name="X1daafd82ca41c9d2c04d95aed014f7599ed0375"/>
    <w:p>
      <w:pPr>
        <w:pStyle w:val="Heading2"/>
      </w:pPr>
      <w:r>
        <w:t xml:space="preserve">The Role of a Financial Analyst in Pakistan Islamabad</w:t>
      </w:r>
    </w:p>
    <w:p>
      <w:pPr>
        <w:pStyle w:val="FirstParagraph"/>
      </w:pPr>
      <w:r>
        <w:t xml:space="preserve">In the context of</w:t>
      </w:r>
      <w:r>
        <w:t xml:space="preserve"> </w:t>
      </w:r>
      <w:r>
        <w:rPr>
          <w:bCs/>
          <w:b/>
        </w:rPr>
        <w:t xml:space="preserve">Pakistan Islamabad</w:t>
      </w:r>
      <w:r>
        <w:t xml:space="preserve">, a</w:t>
      </w:r>
      <w:r>
        <w:t xml:space="preserve"> </w:t>
      </w:r>
      <w:r>
        <w:rPr>
          <w:bCs/>
          <w:b/>
        </w:rPr>
        <w:t xml:space="preserve">Financial Analyst</w:t>
      </w:r>
      <w:r>
        <w:t xml:space="preserve"> </w:t>
      </w:r>
      <w:r>
        <w:t xml:space="preserve">is entrusted with the critical task of interpreting complex financial data, evaluating investment opportunities, and providing actionable insights to stakeholders. The responsibilities include budgeting, forecasting, risk assessment, and performance analysis for organizations ranging from multinational corporations to government agencies based in Islamabad. Given Pakistan’s evolving economic structure—characterized by fluctuating foreign exchange rates, inflationary pressures, and regulatory reforms—the role of a</w:t>
      </w:r>
      <w:r>
        <w:t xml:space="preserve"> </w:t>
      </w:r>
      <w:r>
        <w:rPr>
          <w:bCs/>
          <w:b/>
        </w:rPr>
        <w:t xml:space="preserve">Financial Analyst</w:t>
      </w:r>
      <w:r>
        <w:t xml:space="preserve"> </w:t>
      </w:r>
      <w:r>
        <w:t xml:space="preserve">in Islamabad demands not only technical expertise but also an acute understanding of macroeconomic trends and policy dynamics.</w:t>
      </w:r>
    </w:p>
    <w:p>
      <w:pPr>
        <w:pStyle w:val="BodyText"/>
      </w:pPr>
      <w:r>
        <w:t xml:space="preserve">The</w:t>
      </w:r>
      <w:r>
        <w:t xml:space="preserve"> </w:t>
      </w:r>
      <w:r>
        <w:rPr>
          <w:bCs/>
          <w:b/>
        </w:rPr>
        <w:t xml:space="preserve">Financial Analyst</w:t>
      </w:r>
      <w:r>
        <w:t xml:space="preserve"> </w:t>
      </w:r>
      <w:r>
        <w:t xml:space="preserve">in Islamabad often works within sectors such as banking, public finance, telecommunications, and energy. For instance, they may analyze the financial health of state-owned enterprises or assess the viability of infrastructure projects funded by international development banks. Their work is instrumental in aligning organizational goals with national priorities outlined by institutions like the State Bank of Pakistan and the Ministry of Finance.</w:t>
      </w:r>
    </w:p>
    <w:bookmarkEnd w:id="20"/>
    <w:bookmarkStart w:id="21" w:name="X3ae0be4913fa728cddf074f1df12c3549ac3231"/>
    <w:p>
      <w:pPr>
        <w:pStyle w:val="Heading2"/>
      </w:pPr>
      <w:r>
        <w:t xml:space="preserve">Key Skills and Competencies Required for Financial Analysts in Islamabad</w:t>
      </w:r>
    </w:p>
    <w:p>
      <w:pPr>
        <w:pStyle w:val="FirstParagraph"/>
      </w:pPr>
      <w:r>
        <w:t xml:space="preserve">To thrive as a</w:t>
      </w:r>
      <w:r>
        <w:t xml:space="preserve"> </w:t>
      </w:r>
      <w:r>
        <w:rPr>
          <w:bCs/>
          <w:b/>
        </w:rPr>
        <w:t xml:space="preserve">Financial Analyst</w:t>
      </w:r>
      <w:r>
        <w:t xml:space="preserve"> </w:t>
      </w:r>
      <w:r>
        <w:t xml:space="preserve">in</w:t>
      </w:r>
      <w:r>
        <w:t xml:space="preserve"> </w:t>
      </w:r>
      <w:r>
        <w:rPr>
          <w:bCs/>
          <w:b/>
        </w:rPr>
        <w:t xml:space="preserve">Pakistan Islamabad</w:t>
      </w:r>
      <w:r>
        <w:t xml:space="preserve">, professionals must possess a blend of technical and soft skills. Technical competencies include proficiency in financial modeling, data analytics tools (e.g., Excel, Power BI), and familiarity with accounting standards such as IFRS and GAAP. Additionally, knowledge of local regulations—such as Pakistan’s Companies Ordinance 1984 and tax policies—is indispensable for ensuring compliance in a highly regulated environment.</w:t>
      </w:r>
    </w:p>
    <w:p>
      <w:pPr>
        <w:pStyle w:val="BodyText"/>
      </w:pPr>
      <w:r>
        <w:t xml:space="preserve">Beyond technical skills,</w:t>
      </w:r>
      <w:r>
        <w:t xml:space="preserve"> </w:t>
      </w:r>
      <w:r>
        <w:rPr>
          <w:bCs/>
          <w:b/>
        </w:rPr>
        <w:t xml:space="preserve">Financial Analysts</w:t>
      </w:r>
      <w:r>
        <w:t xml:space="preserve"> </w:t>
      </w:r>
      <w:r>
        <w:t xml:space="preserve">in Islamabad must demonstrate strong communication abilities to present complex financial findings to non-specialist audiences. They also need strategic thinking capabilities to anticipate market changes and recommend data-driven solutions. Given the competitive nature of Islamabad’s job market, adaptability and continuous learning are paramount for staying relevant amid rapid technological advancements and global economic shifts.</w:t>
      </w:r>
    </w:p>
    <w:bookmarkEnd w:id="21"/>
    <w:bookmarkStart w:id="22" w:name="X479e6f50d8a676ce38cf97c47d1d45d268aa62b"/>
    <w:p>
      <w:pPr>
        <w:pStyle w:val="Heading2"/>
      </w:pPr>
      <w:r>
        <w:t xml:space="preserve">Challenges Faced by Financial Analysts in Pakistan Islamabad</w:t>
      </w:r>
    </w:p>
    <w:p>
      <w:pPr>
        <w:pStyle w:val="FirstParagraph"/>
      </w:pPr>
      <w:r>
        <w:t xml:space="preserve">While the role of a</w:t>
      </w:r>
      <w:r>
        <w:t xml:space="preserve"> </w:t>
      </w:r>
      <w:r>
        <w:rPr>
          <w:bCs/>
          <w:b/>
        </w:rPr>
        <w:t xml:space="preserve">Financial Analyst</w:t>
      </w:r>
      <w:r>
        <w:t xml:space="preserve"> </w:t>
      </w:r>
      <w:r>
        <w:t xml:space="preserve">in</w:t>
      </w:r>
      <w:r>
        <w:t xml:space="preserve"> </w:t>
      </w:r>
      <w:r>
        <w:rPr>
          <w:bCs/>
          <w:b/>
        </w:rPr>
        <w:t xml:space="preserve">Pakistan Islamabad</w:t>
      </w:r>
      <w:r>
        <w:t xml:space="preserve"> </w:t>
      </w:r>
      <w:r>
        <w:t xml:space="preserve">is critical, it comes with unique challenges. One major hurdle is navigating the country’s volatile economic conditions, including high inflation rates and currency depreciation. These factors complicate financial forecasting and investment decisions, requiring analysts to incorporate risk mitigation strategies into their models.</w:t>
      </w:r>
    </w:p>
    <w:p>
      <w:pPr>
        <w:pStyle w:val="BodyText"/>
      </w:pPr>
      <w:r>
        <w:t xml:space="preserve">Another challenge stems from the limited availability of high-quality data in certain sectors, which hampers the accuracy of financial analysis. Furthermore,</w:t>
      </w:r>
      <w:r>
        <w:t xml:space="preserve"> </w:t>
      </w:r>
      <w:r>
        <w:rPr>
          <w:bCs/>
          <w:b/>
        </w:rPr>
        <w:t xml:space="preserve">Financial Analysts</w:t>
      </w:r>
      <w:r>
        <w:t xml:space="preserve"> </w:t>
      </w:r>
      <w:r>
        <w:t xml:space="preserve">in Islamabad must often reconcile international best practices with local market realities. For example, adopting Western financial frameworks may not always align with Pakistan’s socio-economic context, necessitating tailored approaches to problem-solving.</w:t>
      </w:r>
    </w:p>
    <w:p>
      <w:pPr>
        <w:pStyle w:val="BodyText"/>
      </w:pPr>
      <w:r>
        <w:t xml:space="preserve">Technological constraints also pose a barrier. While Islamabad is a technologically advanced city compared to other parts of Pakistan, some organizations still rely on outdated systems for financial reporting and analysis. This can impede the efficiency of</w:t>
      </w:r>
      <w:r>
        <w:t xml:space="preserve"> </w:t>
      </w:r>
      <w:r>
        <w:rPr>
          <w:bCs/>
          <w:b/>
        </w:rPr>
        <w:t xml:space="preserve">Financial Analysts</w:t>
      </w:r>
      <w:r>
        <w:t xml:space="preserve"> </w:t>
      </w:r>
      <w:r>
        <w:t xml:space="preserve">in delivering timely insights.</w:t>
      </w:r>
    </w:p>
    <w:bookmarkEnd w:id="22"/>
    <w:bookmarkStart w:id="23" w:name="case-studies-and-examples-from-islamabad"/>
    <w:p>
      <w:pPr>
        <w:pStyle w:val="Heading2"/>
      </w:pPr>
      <w:r>
        <w:t xml:space="preserve">Case Studies and Examples from Islamabad</w:t>
      </w:r>
    </w:p>
    <w:p>
      <w:pPr>
        <w:pStyle w:val="FirstParagraph"/>
      </w:pPr>
      <w:r>
        <w:t xml:space="preserve">To illustrate the impact of a</w:t>
      </w:r>
      <w:r>
        <w:t xml:space="preserve"> </w:t>
      </w:r>
      <w:r>
        <w:rPr>
          <w:bCs/>
          <w:b/>
        </w:rPr>
        <w:t xml:space="preserve">Financial Analyst</w:t>
      </w:r>
      <w:r>
        <w:t xml:space="preserve"> </w:t>
      </w:r>
      <w:r>
        <w:t xml:space="preserve">in</w:t>
      </w:r>
      <w:r>
        <w:t xml:space="preserve"> </w:t>
      </w:r>
      <w:r>
        <w:rPr>
          <w:bCs/>
          <w:b/>
        </w:rPr>
        <w:t xml:space="preserve">Pakistan Islamabad</w:t>
      </w:r>
      <w:r>
        <w:t xml:space="preserve">, consider their role in managing public finances. For instance, during fiscal 2023-2024, financial analysts working with the Islamabad Development Authority (IDA) were pivotal in assessing the feasibility of new urban development projects funded by federal grants. Their analysis ensured that resources were allocated efficiently while adhering to environmental and social impact guidelines.</w:t>
      </w:r>
    </w:p>
    <w:p>
      <w:pPr>
        <w:pStyle w:val="BodyText"/>
      </w:pPr>
      <w:r>
        <w:t xml:space="preserve">In the private sector, a case study involving a leading telecommunications company based in Islamabad highlights how</w:t>
      </w:r>
      <w:r>
        <w:t xml:space="preserve"> </w:t>
      </w:r>
      <w:r>
        <w:rPr>
          <w:bCs/>
          <w:b/>
        </w:rPr>
        <w:t xml:space="preserve">Financial Analysts</w:t>
      </w:r>
      <w:r>
        <w:t xml:space="preserve"> </w:t>
      </w:r>
      <w:r>
        <w:t xml:space="preserve">helped optimize capital expenditures during the rollout of 5G networks. By evaluating return-on-investment metrics and competitor benchmarks, they enabled the company to secure favorable financing terms from international investors.</w:t>
      </w:r>
    </w:p>
    <w:bookmarkEnd w:id="23"/>
    <w:bookmarkStart w:id="24" w:name="Xad0e1dddbb8d6a99e74ea8a0a9066ceb0a7e8aa"/>
    <w:p>
      <w:pPr>
        <w:pStyle w:val="Heading2"/>
      </w:pPr>
      <w:r>
        <w:t xml:space="preserve">The Future of Financial Analysis in Pakistan Islamabad</w:t>
      </w:r>
    </w:p>
    <w:p>
      <w:pPr>
        <w:pStyle w:val="FirstParagraph"/>
      </w:pPr>
      <w:r>
        <w:t xml:space="preserve">The future of</w:t>
      </w:r>
      <w:r>
        <w:t xml:space="preserve"> </w:t>
      </w:r>
      <w:r>
        <w:rPr>
          <w:bCs/>
          <w:b/>
        </w:rPr>
        <w:t xml:space="preserve">Financial Analysts</w:t>
      </w:r>
      <w:r>
        <w:t xml:space="preserve"> </w:t>
      </w:r>
      <w:r>
        <w:t xml:space="preserve">in</w:t>
      </w:r>
      <w:r>
        <w:t xml:space="preserve"> </w:t>
      </w:r>
      <w:r>
        <w:rPr>
          <w:bCs/>
          <w:b/>
        </w:rPr>
        <w:t xml:space="preserve">Pakistan Islamabad</w:t>
      </w:r>
      <w:r>
        <w:t xml:space="preserve"> </w:t>
      </w:r>
      <w:r>
        <w:t xml:space="preserve">is poised for growth as the city continues to emerge as a financial and technological leader. With increasing investments in fintech and digital banking, the demand for skilled analysts who can leverage artificial intelligence (AI) and machine learning tools will rise. Institutions like the Pakistan Institute of Development Economics (PIDE) and higher education centers in Islamabad are already integrating these technologies into their curricula to prepare students for evolving industry demands.</w:t>
      </w:r>
    </w:p>
    <w:p>
      <w:pPr>
        <w:pStyle w:val="BodyText"/>
      </w:pPr>
      <w:r>
        <w:t xml:space="preserve">Moreover, as Pakistan seeks to attract foreign direct investment (FDI),</w:t>
      </w:r>
      <w:r>
        <w:t xml:space="preserve"> </w:t>
      </w:r>
      <w:r>
        <w:rPr>
          <w:bCs/>
          <w:b/>
        </w:rPr>
        <w:t xml:space="preserve">Financial Analysts</w:t>
      </w:r>
      <w:r>
        <w:t xml:space="preserve"> </w:t>
      </w:r>
      <w:r>
        <w:t xml:space="preserve">will play a crucial role in showcasing the country’s economic potential through rigorous financial modeling and strategic reporting. Their work will be vital in building trust among international investors and ensuring that Islamabad remains a hub for financial innovation.</w:t>
      </w:r>
    </w:p>
    <w:bookmarkEnd w:id="24"/>
    <w:bookmarkStart w:id="25" w:name="conclusion"/>
    <w:p>
      <w:pPr>
        <w:pStyle w:val="Heading2"/>
      </w:pPr>
      <w:r>
        <w:t xml:space="preserve">Conclusion</w:t>
      </w:r>
    </w:p>
    <w:p>
      <w:pPr>
        <w:pStyle w:val="FirstParagraph"/>
      </w:pPr>
      <w:r>
        <w:t xml:space="preserve">In conclusion, this abstract academic document underscores the indispensable role of</w:t>
      </w:r>
      <w:r>
        <w:t xml:space="preserve"> </w:t>
      </w:r>
      <w:r>
        <w:rPr>
          <w:bCs/>
          <w:b/>
        </w:rPr>
        <w:t xml:space="preserve">Financial Analysts</w:t>
      </w:r>
      <w:r>
        <w:t xml:space="preserve"> </w:t>
      </w:r>
      <w:r>
        <w:t xml:space="preserve">in</w:t>
      </w:r>
      <w:r>
        <w:t xml:space="preserve"> </w:t>
      </w:r>
      <w:r>
        <w:rPr>
          <w:bCs/>
          <w:b/>
        </w:rPr>
        <w:t xml:space="preserve">Pakistan Islamabad</w:t>
      </w:r>
      <w:r>
        <w:t xml:space="preserve">. As the city evolves into a nexus of economic activity, the contributions of these professionals will continue to shape national financial policies and corporate strategies. By addressing challenges through skill development and embracing technological advancements,</w:t>
      </w:r>
      <w:r>
        <w:t xml:space="preserve"> </w:t>
      </w:r>
      <w:r>
        <w:rPr>
          <w:bCs/>
          <w:b/>
        </w:rPr>
        <w:t xml:space="preserve">Financial Analysts</w:t>
      </w:r>
      <w:r>
        <w:t xml:space="preserve"> </w:t>
      </w:r>
      <w:r>
        <w:t xml:space="preserve">in Islamabad are well-positioned to drive sustainable growth in Pakistan’s economy. Their expertise not only aligns with global standards but also tailors solutions to meet the unique needs of a rapidly transforming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Pakistan Islamabad</dc:title>
  <dc:creator/>
  <dc:language>en</dc:language>
  <cp:keywords/>
  <dcterms:created xsi:type="dcterms:W3CDTF">2026-07-23T16:30:38Z</dcterms:created>
  <dcterms:modified xsi:type="dcterms:W3CDTF">2026-07-23T16:30:38Z</dcterms:modified>
</cp:coreProperties>
</file>

<file path=docProps/custom.xml><?xml version="1.0" encoding="utf-8"?>
<Properties xmlns="http://schemas.openxmlformats.org/officeDocument/2006/custom-properties" xmlns:vt="http://schemas.openxmlformats.org/officeDocument/2006/docPropsVTypes"/>
</file>