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7df020ade3afe492e8dc92f6f62c44f4083503e"/>
    <w:p>
      <w:pPr>
        <w:pStyle w:val="Heading1"/>
      </w:pPr>
      <w:r>
        <w:t xml:space="preserve">Abstract Academic Document: The Role of a Financial Analyst in South Africa, Cape Town</w:t>
      </w:r>
    </w:p>
    <w:p>
      <w:pPr>
        <w:pStyle w:val="FirstParagraph"/>
      </w:pPr>
      <w:r>
        <w:rPr>
          <w:iCs/>
          <w:i/>
          <w:bCs/>
          <w:b/>
        </w:rPr>
        <w:t xml:space="preserve">Abstract:</w:t>
      </w:r>
      <w:r>
        <w:t xml:space="preserve"> </w:t>
      </w:r>
      <w:r>
        <w:t xml:space="preserve">This academic document explores the critical role of a</w:t>
      </w:r>
      <w:r>
        <w:t xml:space="preserve"> </w:t>
      </w:r>
      <w:r>
        <w:rPr>
          <w:bCs/>
          <w:b/>
        </w:rPr>
        <w:t xml:space="preserve">Financial Analyst</w:t>
      </w:r>
      <w:r>
        <w:t xml:space="preserve"> </w:t>
      </w:r>
      <w:r>
        <w:t xml:space="preserve">within the economic landscape of</w:t>
      </w:r>
      <w:r>
        <w:t xml:space="preserve"> </w:t>
      </w:r>
      <w:r>
        <w:rPr>
          <w:iCs/>
          <w:i/>
        </w:rPr>
        <w:t xml:space="preserve">South Africa Cape Town</w:t>
      </w:r>
      <w:r>
        <w:t xml:space="preserve">, emphasizing their contributions to business strategy, regulatory compliance, and financial decision-making. As a global hub for commerce, innovation, and tourism in South Africa, Cape Town presents unique challenges and opportunities for Financial Analysts operating in this dynamic environment. The document examines the evolving responsibilities of a Financial Analyst in response to regional economic fluctuations, local market demands, and international financial trends. It further highlights the importance of adapting analytical methodologies to the socio-political context of South Africa while addressing specific challenges such as currency volatility, regulatory frameworks (including those imposed by the South African Reserve Bank and Financial Sector Conduct Authority), and disparities in economic development across regions. This study underscores how a</w:t>
      </w:r>
      <w:r>
        <w:t xml:space="preserve"> </w:t>
      </w:r>
      <w:r>
        <w:rPr>
          <w:bCs/>
          <w:b/>
        </w:rPr>
        <w:t xml:space="preserve">Financial Analyst</w:t>
      </w:r>
      <w:r>
        <w:t xml:space="preserve"> </w:t>
      </w:r>
      <w:r>
        <w:t xml:space="preserve">in</w:t>
      </w:r>
      <w:r>
        <w:t xml:space="preserve"> </w:t>
      </w:r>
      <w:r>
        <w:rPr>
          <w:iCs/>
          <w:i/>
        </w:rPr>
        <w:t xml:space="preserve">South Africa Cape Town</w:t>
      </w:r>
      <w:r>
        <w:t xml:space="preserve"> </w:t>
      </w:r>
      <w:r>
        <w:t xml:space="preserve">must integrate technical expertise with cultural awareness to drive sustainable financial practices.</w:t>
      </w:r>
    </w:p>
    <w:bookmarkStart w:id="20" w:name="X83e859b0284adb6b56cadf5a5970e31b31757a3"/>
    <w:p>
      <w:pPr>
        <w:pStyle w:val="Heading2"/>
      </w:pPr>
      <w:r>
        <w:rPr>
          <w:bCs/>
          <w:b/>
        </w:rPr>
        <w:t xml:space="preserve">The Economic Context of South Africa Cape Town</w:t>
      </w:r>
    </w:p>
    <w:p>
      <w:pPr>
        <w:pStyle w:val="FirstParagraph"/>
      </w:pPr>
      <w:r>
        <w:t xml:space="preserve">Cape Town, as the legislative capital of South Africa, serves as a pivotal economic center within the nation. Its strategic location, diverse industries (including finance, technology, tourism, and agriculture), and multicultural population make it a key player in both local and global markets. However, this complexity demands that</w:t>
      </w:r>
      <w:r>
        <w:t xml:space="preserve"> </w:t>
      </w:r>
      <w:r>
        <w:rPr>
          <w:bCs/>
          <w:b/>
        </w:rPr>
        <w:t xml:space="preserve">Financial Analysts</w:t>
      </w:r>
      <w:r>
        <w:t xml:space="preserve"> </w:t>
      </w:r>
      <w:r>
        <w:t xml:space="preserve">operating in the region possess an acute understanding of South Africa’s macroeconomic challenges—such as high unemployment rates, inflationary pressures (notably driven by the rand’s fluctuation against major currencies), and regional disparities in wealth distribution. These factors significantly influence financial modeling, risk assessment, and investment strategies tailored to Cape Town businesses.</w:t>
      </w:r>
    </w:p>
    <w:p>
      <w:pPr>
        <w:pStyle w:val="BodyText"/>
      </w:pPr>
      <w:r>
        <w:rPr>
          <w:iCs/>
          <w:i/>
        </w:rPr>
        <w:t xml:space="preserve">South Africa Cape Town</w:t>
      </w:r>
      <w:r>
        <w:t xml:space="preserve"> </w:t>
      </w:r>
      <w:r>
        <w:t xml:space="preserve">is home to numerous multinational corporations, emerging startups, and traditional industries that rely heavily on the insights of Financial Analysts to navigate economic uncertainty. For instance, financial institutions in the area must comply with stringent regulations under South Africa’s National Credit Act and Basel III guidelines while managing risks tied to local currency fluctuations. Additionally, Cape Town’s status as a tourist destination introduces volatility in revenue streams for hospitality and service-oriented enterprises, further complicating the role of a Financial Analyst.</w:t>
      </w:r>
    </w:p>
    <w:bookmarkEnd w:id="20"/>
    <w:bookmarkStart w:id="21" w:name="Xd1ce01b4baabcb868f6f70938e3c9abfb4b3da0"/>
    <w:p>
      <w:pPr>
        <w:pStyle w:val="Heading2"/>
      </w:pPr>
      <w:r>
        <w:rPr>
          <w:bCs/>
          <w:b/>
        </w:rPr>
        <w:t xml:space="preserve">The Role of a Financial Analyst in South Africa Cape Town</w:t>
      </w:r>
    </w:p>
    <w:p>
      <w:pPr>
        <w:pStyle w:val="FirstParagraph"/>
      </w:pPr>
      <w:r>
        <w:t xml:space="preserve">A</w:t>
      </w:r>
      <w:r>
        <w:t xml:space="preserve"> </w:t>
      </w:r>
      <w:r>
        <w:rPr>
          <w:bCs/>
          <w:b/>
        </w:rPr>
        <w:t xml:space="preserve">Financial Analyst</w:t>
      </w:r>
      <w:r>
        <w:t xml:space="preserve"> </w:t>
      </w:r>
      <w:r>
        <w:t xml:space="preserve">in</w:t>
      </w:r>
      <w:r>
        <w:t xml:space="preserve"> </w:t>
      </w:r>
      <w:r>
        <w:rPr>
          <w:iCs/>
          <w:i/>
        </w:rPr>
        <w:t xml:space="preserve">South Africa Cape Town</w:t>
      </w:r>
      <w:r>
        <w:t xml:space="preserve"> </w:t>
      </w:r>
      <w:r>
        <w:t xml:space="preserve">is tasked with analyzing financial data, preparing forecasts, and providing strategic recommendations to stakeholders. Their responsibilities include evaluating the performance of investments, assessing credit risk for lending institutions, and ensuring compliance with national and international financial regulations. In a city where economic conditions are rapidly changing due to factors such as political instability (e.g., debates over land reform) or global commodity price shifts (affecting South Africa’s mining sector), the role of a Financial Analyst requires adaptability and precision.</w:t>
      </w:r>
    </w:p>
    <w:p>
      <w:pPr>
        <w:pStyle w:val="BodyText"/>
      </w:pPr>
      <w:r>
        <w:t xml:space="preserve">Local Financial Analysts often collaborate with government agencies, private-sector firms, and academic institutions to address challenges such as poverty alleviation through public-private partnerships. For example, in Cape Town’s informal settlements, financial analysts may work with non-profit organizations to design funding models for infrastructure development. This dual focus on profit-driven analysis and social responsibility underscores the unique demands of a</w:t>
      </w:r>
      <w:r>
        <w:t xml:space="preserve"> </w:t>
      </w:r>
      <w:r>
        <w:rPr>
          <w:bCs/>
          <w:b/>
        </w:rPr>
        <w:t xml:space="preserve">Financial Analyst</w:t>
      </w:r>
      <w:r>
        <w:t xml:space="preserve"> </w:t>
      </w:r>
      <w:r>
        <w:t xml:space="preserve">operating in</w:t>
      </w:r>
      <w:r>
        <w:t xml:space="preserve"> </w:t>
      </w:r>
      <w:r>
        <w:rPr>
          <w:iCs/>
          <w:i/>
        </w:rPr>
        <w:t xml:space="preserve">South Africa Cape Town</w:t>
      </w:r>
      <w:r>
        <w:t xml:space="preserve">.</w:t>
      </w:r>
    </w:p>
    <w:bookmarkEnd w:id="21"/>
    <w:bookmarkStart w:id="22" w:name="X5f25bf3d888eb5649eabaeaed3ed7fad83fda91"/>
    <w:p>
      <w:pPr>
        <w:pStyle w:val="Heading2"/>
      </w:pPr>
      <w:r>
        <w:rPr>
          <w:bCs/>
          <w:b/>
        </w:rPr>
        <w:t xml:space="preserve">Challenges Faced by Financial Analysts in South Africa Cape Town</w:t>
      </w:r>
    </w:p>
    <w:p>
      <w:pPr>
        <w:pStyle w:val="FirstParagraph"/>
      </w:pPr>
      <w:r>
        <w:t xml:space="preserve">The role of a</w:t>
      </w:r>
      <w:r>
        <w:t xml:space="preserve"> </w:t>
      </w:r>
      <w:r>
        <w:rPr>
          <w:bCs/>
          <w:b/>
        </w:rPr>
        <w:t xml:space="preserve">Financial Analyst</w:t>
      </w:r>
      <w:r>
        <w:t xml:space="preserve"> </w:t>
      </w:r>
      <w:r>
        <w:t xml:space="preserve">in this region is complicated by several factors. First, the volatility of the South African rand (ZAR) against major currencies like the US dollar and euro necessitates sophisticated hedging strategies. Second, South Africa’s credit rating agency downgrades (notably from S&amp;P) create uncertainty for investors, requiring Financial Analysts to constantly reassess risk-return profiles. Additionally, Cape Town’s diverse population and multilingual environment demand that analysts possess cultural competence to engage effectively with clients from various ethnic and socio-economic backgrounds.</w:t>
      </w:r>
    </w:p>
    <w:p>
      <w:pPr>
        <w:pStyle w:val="BodyText"/>
      </w:pPr>
      <w:r>
        <w:t xml:space="preserve">Regulatory challenges also loom large. South Africa’s regulatory landscape is evolving rapidly, with the Financial Sector Conduct Authority (FSCA) enforcing stricter compliance measures for financial services providers. A</w:t>
      </w:r>
      <w:r>
        <w:t xml:space="preserve"> </w:t>
      </w:r>
      <w:r>
        <w:rPr>
          <w:bCs/>
          <w:b/>
        </w:rPr>
        <w:t xml:space="preserve">Financial Analyst</w:t>
      </w:r>
      <w:r>
        <w:t xml:space="preserve"> </w:t>
      </w:r>
      <w:r>
        <w:t xml:space="preserve">in Cape Town must stay abreast of these changes to avoid legal and reputational risks for their organizations.</w:t>
      </w:r>
    </w:p>
    <w:bookmarkEnd w:id="22"/>
    <w:bookmarkStart w:id="23" w:name="skills-and-competencies-required"/>
    <w:p>
      <w:pPr>
        <w:pStyle w:val="Heading2"/>
      </w:pPr>
      <w:r>
        <w:rPr>
          <w:bCs/>
          <w:b/>
        </w:rPr>
        <w:t xml:space="preserve">Skills and Competencies Required</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iCs/>
          <w:i/>
        </w:rPr>
        <w:t xml:space="preserve">South Africa Cape Town</w:t>
      </w:r>
      <w:r>
        <w:t xml:space="preserve">, professionals must combine technical skills (e.g., proficiency in Excel, financial modeling software, and data visualization tools) with soft skills such as communication, cultural sensitivity, and problem-solving. Knowledge of local economic indicators—such as GDP growth rates for the Western Cape province or unemployment statistics—is critical for accurate forecasting.</w:t>
      </w:r>
    </w:p>
    <w:p>
      <w:pPr>
        <w:pStyle w:val="BodyText"/>
      </w:pPr>
      <w:r>
        <w:t xml:space="preserve">Moreover, a deep understanding of South Africa’s socio-political landscape is essential. For instance, financial analysts working with companies in the mining sector must account for policies related to labor rights and environmental regulations. In contrast, those advising tech startups in Cape Town’s innovation hubs (like the Silicon Cape) need to focus on venture capital trends and global market access.</w:t>
      </w:r>
    </w:p>
    <w:bookmarkEnd w:id="23"/>
    <w:bookmarkStart w:id="24" w:name="X56409bc4d53f11784bbf3e94d70f7a7f690375f"/>
    <w:p>
      <w:pPr>
        <w:pStyle w:val="Heading2"/>
      </w:pPr>
      <w:r>
        <w:rPr>
          <w:bCs/>
          <w:b/>
        </w:rPr>
        <w:t xml:space="preserve">Opportunities for Financial Analysts in South Africa Cape Town</w:t>
      </w:r>
    </w:p>
    <w:p>
      <w:pPr>
        <w:pStyle w:val="FirstParagraph"/>
      </w:pPr>
      <w:r>
        <w:t xml:space="preserve">Despite these challenges,</w:t>
      </w:r>
      <w:r>
        <w:t xml:space="preserve"> </w:t>
      </w:r>
      <w:r>
        <w:rPr>
          <w:iCs/>
          <w:i/>
        </w:rPr>
        <w:t xml:space="preserve">South Africa Cape Town</w:t>
      </w:r>
      <w:r>
        <w:t xml:space="preserve"> </w:t>
      </w:r>
      <w:r>
        <w:t xml:space="preserve">offers unique opportunities for Financial Analysts. The city’s growing fintech sector, driven by innovation and a young, tech-savvy population, has created demand for analysts specializing in digital finance and blockchain technologies. Additionally, Cape Town’s role as a tourist hotspot allows analysts to contribute to the development of sustainable tourism models that balance economic growth with environmental preservation.</w:t>
      </w:r>
    </w:p>
    <w:p>
      <w:pPr>
        <w:pStyle w:val="BodyText"/>
      </w:pPr>
      <w:r>
        <w:t xml:space="preserve">Collaborations between local financial institutions and international partners also provide opportunities for knowledge exchange. For example, Cape Town’s financial analysts may work alongside foreign investors to develop infrastructure projects that align with both South African development goals and global investment standards.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iCs/>
          <w:i/>
        </w:rPr>
        <w:t xml:space="preserve">South Africa Cape Town</w:t>
      </w:r>
      <w:r>
        <w:t xml:space="preserve"> </w:t>
      </w:r>
      <w:r>
        <w:t xml:space="preserve">is multifaceted and deeply intertwined with the region’s economic, social, and regulatory environment. As a hub of innovation and diversity, Cape Town demands that Financial Analysts not only excel in technical analysis but also adapt to the complexities of South Africa’s unique context. This academic document highlights the critical contributions of these professionals in driving financial stability, fostering economic growth, and addressing local challenges through data-driven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South Africa Cape Town</dc:title>
  <dc:creator/>
  <dc:language>en</dc:language>
  <cp:keywords/>
  <dcterms:created xsi:type="dcterms:W3CDTF">2026-07-24T16:43:45Z</dcterms:created>
  <dcterms:modified xsi:type="dcterms:W3CDTF">2026-07-24T16:43:45Z</dcterms:modified>
</cp:coreProperties>
</file>

<file path=docProps/custom.xml><?xml version="1.0" encoding="utf-8"?>
<Properties xmlns="http://schemas.openxmlformats.org/officeDocument/2006/custom-properties" xmlns:vt="http://schemas.openxmlformats.org/officeDocument/2006/docPropsVTypes"/>
</file>