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f2339bad3ab40662b39acf2b9a27272a69bcc4b"/>
    <w:p>
      <w:pPr>
        <w:pStyle w:val="Heading1"/>
      </w:pPr>
      <w:r>
        <w:t xml:space="preserve">Abstract Academic Document: The Role, Challenges, and Future of Firefighters in India Bangalore</w:t>
      </w:r>
    </w:p>
    <w:p>
      <w:pPr>
        <w:pStyle w:val="FirstParagraph"/>
      </w:pPr>
      <w:r>
        <w:t xml:space="preserve">This academic abstract explores the critical role of firefighters in the urban context of Bengaluru (Bangalore), India, highlighting their significance in addressing fire-related emergencies amidst rapid urbanization and increasing population density. As one of India’s fastest-growing metropolitan cities, Bangalore faces unique challenges that demand a reevaluation of its firefighting infrastructure, training protocols, and public safety initiatives. This document examines the multifaceted responsibilities of firefighters in Bangalore, the systemic issues they encounter, and potential strategies to enhance their efficacy in saving lives and property.</w:t>
      </w:r>
    </w:p>
    <w:bookmarkStart w:id="20" w:name="introduction"/>
    <w:p>
      <w:pPr>
        <w:pStyle w:val="Heading2"/>
      </w:pPr>
      <w:r>
        <w:t xml:space="preserve">Introduction</w:t>
      </w:r>
    </w:p>
    <w:p>
      <w:pPr>
        <w:pStyle w:val="FirstParagraph"/>
      </w:pPr>
      <w:r>
        <w:t xml:space="preserve">Bangalore, known as India’s Silicon Valley, has experienced unprecedented urban growth over the past decade. This growth has led to a surge in high-rise buildings, industrial zones, and residential complexes, all of which increase the risk of fire incidents. Firefighters in Bangalore are tasked with responding to these emergencies while navigating a complex landscape of infrastructure gaps, resource limitations, and evolving public safety needs. The academic study presented here investigates how the role of firefighters must adapt to the city’s dynamic environment to mitigate risks effectively.</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Surveys were conducted among active and retired firefighters in Bangalore, while secondary data from municipal records, fire department reports, and academic publications were analyzed to identify trends and challenges. Additionally, interviews with urban planners and policymakers provided insights into the interplay between urban development policies and fire safety measures.</w:t>
      </w:r>
    </w:p>
    <w:bookmarkEnd w:id="21"/>
    <w:bookmarkStart w:id="22" w:name="key-findings-firefighters-in-bangalore"/>
    <w:p>
      <w:pPr>
        <w:pStyle w:val="Heading2"/>
      </w:pPr>
      <w:r>
        <w:t xml:space="preserve">Key Findings: Firefighters in Bangalore</w:t>
      </w:r>
    </w:p>
    <w:p>
      <w:pPr>
        <w:pStyle w:val="FirstParagraph"/>
      </w:pPr>
      <w:r>
        <w:t xml:space="preserve">Bangalore’s firefighters operate under conditions that are both demanding and resource-constrained. The city’s fire department, though functional, is often understaffed and equipped with outdated technology compared to international standards. Key findings from the study include:</w:t>
      </w:r>
    </w:p>
    <w:p>
      <w:pPr>
        <w:numPr>
          <w:ilvl w:val="0"/>
          <w:numId w:val="1001"/>
        </w:numPr>
        <w:pStyle w:val="Compact"/>
      </w:pPr>
      <w:r>
        <w:rPr>
          <w:bCs/>
          <w:b/>
        </w:rPr>
        <w:t xml:space="preserve">Infrastructure Gaps:</w:t>
      </w:r>
      <w:r>
        <w:t xml:space="preserve"> </w:t>
      </w:r>
      <w:r>
        <w:t xml:space="preserve">Many fire stations in Bangalore are located far from high-risk zones such as industrial areas or densely populated neighborhoods. The average response time exceeds the recommended 5 minutes, increasing casualties during emergencies.</w:t>
      </w:r>
    </w:p>
    <w:p>
      <w:pPr>
        <w:numPr>
          <w:ilvl w:val="0"/>
          <w:numId w:val="1001"/>
        </w:numPr>
        <w:pStyle w:val="Compact"/>
      </w:pPr>
      <w:r>
        <w:rPr>
          <w:bCs/>
          <w:b/>
        </w:rPr>
        <w:t xml:space="preserve">Limited Resources:</w:t>
      </w:r>
      <w:r>
        <w:t xml:space="preserve"> </w:t>
      </w:r>
      <w:r>
        <w:t xml:space="preserve">Firefighters frequently report a shortage of advanced equipment like thermal imaging cameras, high-capacity fire hoses, and personal protective gear (PPG). Budget constraints have also led to delays in vehicle maintenance and procurement of modern firefighting tools.</w:t>
      </w:r>
    </w:p>
    <w:p>
      <w:pPr>
        <w:numPr>
          <w:ilvl w:val="0"/>
          <w:numId w:val="1001"/>
        </w:numPr>
        <w:pStyle w:val="Compact"/>
      </w:pPr>
      <w:r>
        <w:rPr>
          <w:bCs/>
          <w:b/>
        </w:rPr>
        <w:t xml:space="preserve">Training Deficits:</w:t>
      </w:r>
      <w:r>
        <w:t xml:space="preserve"> </w:t>
      </w:r>
      <w:r>
        <w:t xml:space="preserve">While firefighters receive basic training in India’s National Fire Service College, the curriculum often lacks specialized modules tailored to Bangalore’s unique urban challenges, such as fires in high-rise buildings or chemical factories.</w:t>
      </w:r>
    </w:p>
    <w:p>
      <w:pPr>
        <w:numPr>
          <w:ilvl w:val="0"/>
          <w:numId w:val="1001"/>
        </w:numPr>
        <w:pStyle w:val="Compact"/>
      </w:pPr>
      <w:r>
        <w:rPr>
          <w:bCs/>
          <w:b/>
        </w:rPr>
        <w:t xml:space="preserve">Public Awareness:</w:t>
      </w:r>
      <w:r>
        <w:t xml:space="preserve"> </w:t>
      </w:r>
      <w:r>
        <w:t xml:space="preserve">A significant proportion of residents are unaware of fire safety protocols. Surveys indicate that only 30% of households in Bangalore have functional smoke detectors or evacuation plans.</w:t>
      </w:r>
    </w:p>
    <w:bookmarkEnd w:id="22"/>
    <w:bookmarkStart w:id="23" w:name="X463cf83291078753c508a4587fd901ab91d211a"/>
    <w:p>
      <w:pPr>
        <w:pStyle w:val="Heading2"/>
      </w:pPr>
      <w:r>
        <w:t xml:space="preserve">Challenges Unique to Firefighters in Bangalore</w:t>
      </w:r>
    </w:p>
    <w:p>
      <w:pPr>
        <w:pStyle w:val="FirstParagraph"/>
      </w:pPr>
      <w:r>
        <w:t xml:space="preserve">The rapid urbanization of Bangalore has created a paradox: while the city’s economy booms, its ability to protect citizens from disasters lags behind. Firefighters face several challenges specific to the region:</w:t>
      </w:r>
    </w:p>
    <w:p>
      <w:pPr>
        <w:numPr>
          <w:ilvl w:val="0"/>
          <w:numId w:val="1002"/>
        </w:numPr>
        <w:pStyle w:val="Compact"/>
      </w:pPr>
      <w:r>
        <w:rPr>
          <w:bCs/>
          <w:b/>
        </w:rPr>
        <w:t xml:space="preserve">Urban Sprawl and Traffic Congestion:</w:t>
      </w:r>
      <w:r>
        <w:t xml:space="preserve"> </w:t>
      </w:r>
      <w:r>
        <w:t xml:space="preserve">The proliferation of roads and traffic jams hampers quick access to emergency sites. For example, during peak hours, fire trucks often encounter delays that cost critical minutes in rescue operations.</w:t>
      </w:r>
    </w:p>
    <w:p>
      <w:pPr>
        <w:numPr>
          <w:ilvl w:val="0"/>
          <w:numId w:val="1002"/>
        </w:numPr>
        <w:pStyle w:val="Compact"/>
      </w:pPr>
      <w:r>
        <w:rPr>
          <w:bCs/>
          <w:b/>
        </w:rPr>
        <w:t xml:space="preserve">Cultural Barriers:</w:t>
      </w:r>
      <w:r>
        <w:t xml:space="preserve"> </w:t>
      </w:r>
      <w:r>
        <w:t xml:space="preserve">In some parts of the city, traditional construction methods using materials like asbestos or compressed sandstone increase fire hazards. Firefighters must navigate these risks while working with communities reluctant to adopt modern safety practices.</w:t>
      </w:r>
    </w:p>
    <w:p>
      <w:pPr>
        <w:numPr>
          <w:ilvl w:val="0"/>
          <w:numId w:val="1002"/>
        </w:numPr>
        <w:pStyle w:val="Compact"/>
      </w:pPr>
      <w:r>
        <w:rPr>
          <w:bCs/>
          <w:b/>
        </w:rPr>
        <w:t xml:space="preserve">Interagency Coordination:</w:t>
      </w:r>
      <w:r>
        <w:t xml:space="preserve"> </w:t>
      </w:r>
      <w:r>
        <w:t xml:space="preserve">Effective firefighting requires collaboration between municipal bodies, the police, and private sector entities. However, bureaucratic inefficiencies often delay resource allocation or response times.</w:t>
      </w:r>
    </w:p>
    <w:bookmarkEnd w:id="23"/>
    <w:bookmarkStart w:id="24" w:name="X4e2c48894b4087cf996ad584663cf0eb3c45e8b"/>
    <w:p>
      <w:pPr>
        <w:pStyle w:val="Heading2"/>
      </w:pPr>
      <w:r>
        <w:t xml:space="preserve">Recommendations for Enhancing Firefighter Efficacy</w:t>
      </w:r>
    </w:p>
    <w:p>
      <w:pPr>
        <w:pStyle w:val="FirstParagraph"/>
      </w:pPr>
      <w:r>
        <w:t xml:space="preserve">The study proposes actionable recommendations to improve the efficiency of firefighters in Bangalore:</w:t>
      </w:r>
    </w:p>
    <w:p>
      <w:pPr>
        <w:numPr>
          <w:ilvl w:val="0"/>
          <w:numId w:val="1003"/>
        </w:numPr>
        <w:pStyle w:val="Compact"/>
      </w:pPr>
      <w:r>
        <w:rPr>
          <w:bCs/>
          <w:b/>
        </w:rPr>
        <w:t xml:space="preserve">Modernization of Firefighting Infrastructure:</w:t>
      </w:r>
      <w:r>
        <w:t xml:space="preserve"> </w:t>
      </w:r>
      <w:r>
        <w:t xml:space="preserve">The government should prioritize the construction of fire stations in underserved areas and equip them with state-of-the-art technology, such as drones for aerial surveillance and automated sprinkler systems in public buildings.</w:t>
      </w:r>
    </w:p>
    <w:p>
      <w:pPr>
        <w:numPr>
          <w:ilvl w:val="0"/>
          <w:numId w:val="1003"/>
        </w:numPr>
        <w:pStyle w:val="Compact"/>
      </w:pPr>
      <w:r>
        <w:rPr>
          <w:bCs/>
          <w:b/>
        </w:rPr>
        <w:t xml:space="preserve">Comprehensive Training Programs:</w:t>
      </w:r>
      <w:r>
        <w:t xml:space="preserve"> </w:t>
      </w:r>
      <w:r>
        <w:t xml:space="preserve">A revised training curriculum for firefighters should include modules on high-rise rescue techniques, hazardous material handling, and community engagement strategies. Partnerships with institutions like the Indian Institute of Science (IISc) could facilitate innovation in fire safety research.</w:t>
      </w:r>
    </w:p>
    <w:p>
      <w:pPr>
        <w:numPr>
          <w:ilvl w:val="0"/>
          <w:numId w:val="1003"/>
        </w:numPr>
        <w:pStyle w:val="Compact"/>
      </w:pPr>
      <w:r>
        <w:rPr>
          <w:bCs/>
          <w:b/>
        </w:rPr>
        <w:t xml:space="preserve">Public Awareness Campaigns:</w:t>
      </w:r>
      <w:r>
        <w:t xml:space="preserve"> </w:t>
      </w:r>
      <w:r>
        <w:t xml:space="preserve">Municipal authorities should launch city-wide campaigns to educate residents about fire prevention, evacuation procedures, and the importance of smoke detectors. Schools and workplaces could integrate fire safety drills into their regular activities.</w:t>
      </w:r>
    </w:p>
    <w:p>
      <w:pPr>
        <w:numPr>
          <w:ilvl w:val="0"/>
          <w:numId w:val="1003"/>
        </w:numPr>
        <w:pStyle w:val="Compact"/>
      </w:pPr>
      <w:r>
        <w:rPr>
          <w:bCs/>
          <w:b/>
        </w:rPr>
        <w:t xml:space="preserve">Policy Reforms:</w:t>
      </w:r>
      <w:r>
        <w:t xml:space="preserve"> </w:t>
      </w:r>
      <w:r>
        <w:t xml:space="preserve">Strengthening legislation to enforce fire safety standards in new constructions and penalize non-compliance would reduce preventable incidents. Additionally, allocating a dedicated budget for the fire department can ensure sustained resource availability.</w:t>
      </w:r>
    </w:p>
    <w:bookmarkEnd w:id="24"/>
    <w:bookmarkStart w:id="25" w:name="conclusion"/>
    <w:p>
      <w:pPr>
        <w:pStyle w:val="Heading2"/>
      </w:pPr>
      <w:r>
        <w:t xml:space="preserve">Conclusion</w:t>
      </w:r>
    </w:p>
    <w:p>
      <w:pPr>
        <w:pStyle w:val="FirstParagraph"/>
      </w:pPr>
      <w:r>
        <w:t xml:space="preserve">The role of firefighters in Bangalore is pivotal to the city’s resilience against fire-related disasters. However, systemic challenges—ranging from infrastructure limitations to cultural and policy barriers—require urgent attention. By adopting a holistic approach that combines technological upgrades, training enhancements, and community engagement, Bangalore can transform its firefighting services into a model for other Indian cities. This academic exploration underscores the need for interdisciplinary research and policy innovation to ensure the safety of Bangalore’s citizens in an era of rapid urbanization.</w:t>
      </w:r>
    </w:p>
    <w:bookmarkEnd w:id="25"/>
    <w:bookmarkStart w:id="26"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Firefighter</w:t>
      </w:r>
      <w:r>
        <w:t xml:space="preserve">,</w:t>
      </w:r>
      <w:r>
        <w:t xml:space="preserve"> </w:t>
      </w:r>
      <w:r>
        <w:rPr>
          <w:bCs/>
          <w:b/>
        </w:rPr>
        <w:t xml:space="preserve">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India Bangalore</dc:title>
  <dc:creator/>
  <dc:language>en</dc:language>
  <cp:keywords/>
  <dcterms:created xsi:type="dcterms:W3CDTF">2026-07-20T19:27:16Z</dcterms:created>
  <dcterms:modified xsi:type="dcterms:W3CDTF">2026-07-20T19:27:16Z</dcterms:modified>
</cp:coreProperties>
</file>

<file path=docProps/custom.xml><?xml version="1.0" encoding="utf-8"?>
<Properties xmlns="http://schemas.openxmlformats.org/officeDocument/2006/custom-properties" xmlns:vt="http://schemas.openxmlformats.org/officeDocument/2006/docPropsVTypes"/>
</file>