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dfe8dc4f3a5eb6b2f87d2a7391e63ed424e0ec2"/>
    <w:p>
      <w:pPr>
        <w:pStyle w:val="Heading1"/>
      </w:pPr>
      <w:r>
        <w:t xml:space="preserve">Abstract Academic Document: The Role and Challenges of Firefighters in Kenya Nairobi</w:t>
      </w:r>
    </w:p>
    <w:bookmarkStart w:id="20" w:name="abstract"/>
    <w:p>
      <w:pPr>
        <w:pStyle w:val="Heading2"/>
      </w:pPr>
      <w:r>
        <w:t xml:space="preserve">Abstract</w:t>
      </w:r>
    </w:p>
    <w:p>
      <w:pPr>
        <w:pStyle w:val="FirstParagraph"/>
      </w:pPr>
      <w:r>
        <w:t xml:space="preserve">The role of firefighters is critical to public safety, disaster mitigation, and emergency response, particularly in rapidly urbanizing regions like Nairobi, Kenya. This academic document examines the multifaceted responsibilities of firefighters operating within the Nairobi Metropolitan Area (NMA), a region characterized by high population density, complex urban infrastructure, and increasing incidents of fire hazards. Drawing on sociological frameworks, policy analysis, and empirical data from local firefighting agencies such as the Fire and Rescue Services (FRS) in Kenya Nairobi, this study highlights the challenges faced by firefighters in addressing both traditional and emerging threats to public safety. The document also evaluates the socio-economic implications of fire incidents, the efficacy of current firefighting strategies, and recommendations for strengthening institutional capacity to meet modern urban demands.</w:t>
      </w:r>
    </w:p>
    <w:p>
      <w:pPr>
        <w:pStyle w:val="BodyText"/>
      </w:pPr>
      <w:r>
        <w:t xml:space="preserve">Kenya Nairobi has experienced rapid urbanization over the past two decades, with informal settlements such as Kibera and Mathare expanding significantly. This growth has exacerbated fire risks due to overcrowding, inadequate infrastructure, and limited adherence to building codes. Firefighters in Nairobi must navigate these challenges while adhering to national regulations and international safety standards. The study underscores the importance of integrating community-based education programs, technological advancements (e.g., early warning systems), and cross-departmental collaboration between firefighters, urban planners, and local authorities. It also emphasizes the psychological toll on firefighters who operate in high-stress environments with limited resources compared to global counterparts.</w:t>
      </w:r>
    </w:p>
    <w:p>
      <w:pPr>
        <w:pStyle w:val="BodyText"/>
      </w:pPr>
      <w:r>
        <w:t xml:space="preserve">Key findings reveal that Nairobi's fire services face systemic issues such as outdated equipment, insufficient training for modern fire hazards (e.g., electrical fires in high-rise buildings), and bureaucratic delays in emergency response. Additionally, the lack of dedicated firefighting infrastructure in informal settlements poses a significant barrier to effective disaster management. The document argues for increased investment in firefighter training programs tailored to Nairobi's unique urban landscape, enhanced funding for equipment upgrades, and policies promoting fire prevention through public awareness campaigns.</w:t>
      </w:r>
    </w:p>
    <w:p>
      <w:pPr>
        <w:pStyle w:val="BodyText"/>
      </w:pPr>
      <w:r>
        <w:t xml:space="preserve">The academic analysis also explores the cultural and historical context of firefighting in Kenya. While the FRS was established in 1926, its evolution has been hindered by political and economic constraints. The study compares Nairobi's challenges with those of other African cities, noting that Nairobi's proximity to both urban and rural areas necessitates a hybrid approach to fire prevention and response. Furthermore, it highlights the role of international partnerships—such as collaborations with UN-Habitat or the World Firefighters’ Association—in improving standards for firefighters in Kenya Nairobi.</w:t>
      </w:r>
    </w:p>
    <w:p>
      <w:pPr>
        <w:pStyle w:val="BodyText"/>
      </w:pPr>
      <w:r>
        <w:t xml:space="preserve">Finally, this document contributes to academic discourse by advocating for interdisciplinary research that combines emergency management, urban sociology, and public policy. It calls for a reimagined framework of firefighting in Nairobi that prioritizes not only immediate disaster response but also long-term resilience-building through sustainable urban planning and community engagement. By addressing these issues, the study aims to inform policymakers, firefighters, and academic researchers on the urgent need to align Kenya Nairobi's fire services with global best practices.</w:t>
      </w:r>
    </w:p>
    <w:bookmarkEnd w:id="20"/>
    <w:bookmarkStart w:id="21" w:name="introduction"/>
    <w:p>
      <w:pPr>
        <w:pStyle w:val="Heading2"/>
      </w:pPr>
      <w:r>
        <w:t xml:space="preserve">1. Introduction</w:t>
      </w:r>
    </w:p>
    <w:p>
      <w:pPr>
        <w:pStyle w:val="FirstParagraph"/>
      </w:pPr>
      <w:r>
        <w:t xml:space="preserve">Nairobi, as Kenya’s capital and economic hub, serves as a microcosm of the challenges faced by urban centers in developing regions. The city’s rapid population growth—projected to exceed 5 million by 2030—has intensified the demand for robust emergency services, with firefighters playing a pivotal role in safeguarding lives and property. However, Nairobi’s unique socio-economic and infrastructural landscape presents distinct challenges that require tailored solutions. This document explores these complexities through an academic lens, focusing on the intersection of firefighter operations, urban development, and public policy in Kenya Nairobi.</w:t>
      </w:r>
    </w:p>
    <w:bookmarkEnd w:id="21"/>
    <w:bookmarkStart w:id="22" w:name="X5c727db457684e22ba8c8a536f02511207c5aa4"/>
    <w:p>
      <w:pPr>
        <w:pStyle w:val="Heading2"/>
      </w:pPr>
      <w:r>
        <w:t xml:space="preserve">2. The Role of Firefighters in Kenya Nairobi</w:t>
      </w:r>
    </w:p>
    <w:p>
      <w:pPr>
        <w:pStyle w:val="FirstParagraph"/>
      </w:pPr>
      <w:r>
        <w:t xml:space="preserve">Firefighters in Nairobi are tasked with responding to a diverse range of emergencies, including building fires, vehicle accidents, chemical spills, and natural disasters such as floods or wildfires. Their duties extend beyond extinguishing fires to include rescue operations, medical aid provision, and public education on fire safety. In the context of Nairobi’s sprawling informal settlements—where approximately 60% of the population resides—firefighters often operate in environments with limited access roads, inadequate water supply systems, and high-risk residential structures made from flammable materials.</w:t>
      </w:r>
    </w:p>
    <w:bookmarkEnd w:id="22"/>
    <w:bookmarkStart w:id="23" w:name="X2484eed7ebdf9c7197e67dddceaf13c85c22379"/>
    <w:p>
      <w:pPr>
        <w:pStyle w:val="Heading2"/>
      </w:pPr>
      <w:r>
        <w:t xml:space="preserve">3. Challenges Facing Firefighters in Nairobi</w:t>
      </w:r>
    </w:p>
    <w:p>
      <w:pPr>
        <w:pStyle w:val="FirstParagraph"/>
      </w:pPr>
      <w:r>
        <w:t xml:space="preserve">Several systemic issues hinder the effectiveness of Nairobi’s fire services. These include:</w:t>
      </w:r>
    </w:p>
    <w:p>
      <w:pPr>
        <w:numPr>
          <w:ilvl w:val="0"/>
          <w:numId w:val="1001"/>
        </w:numPr>
        <w:pStyle w:val="Compact"/>
      </w:pPr>
      <w:r>
        <w:rPr>
          <w:bCs/>
          <w:b/>
        </w:rPr>
        <w:t xml:space="preserve">Limited Resources:</w:t>
      </w:r>
      <w:r>
        <w:t xml:space="preserve"> </w:t>
      </w:r>
      <w:r>
        <w:t xml:space="preserve">The FRS in Kenya Nairobi frequently reports a shortage of modern firefighting equipment, such as aerial ladder trucks and thermal imaging cameras, which are essential for responding to high-rise fires.</w:t>
      </w:r>
    </w:p>
    <w:p>
      <w:pPr>
        <w:numPr>
          <w:ilvl w:val="0"/>
          <w:numId w:val="1001"/>
        </w:numPr>
        <w:pStyle w:val="Compact"/>
      </w:pPr>
      <w:r>
        <w:rPr>
          <w:bCs/>
          <w:b/>
        </w:rPr>
        <w:t xml:space="preserve">Urban Sprawl:</w:t>
      </w:r>
      <w:r>
        <w:t xml:space="preserve"> </w:t>
      </w:r>
      <w:r>
        <w:t xml:space="preserve">Informal settlements like Kibera lack structured layouts, making it difficult for firefighters to navigate during emergencies.</w:t>
      </w:r>
    </w:p>
    <w:p>
      <w:pPr>
        <w:numPr>
          <w:ilvl w:val="0"/>
          <w:numId w:val="1001"/>
        </w:numPr>
        <w:pStyle w:val="Compact"/>
      </w:pPr>
      <w:r>
        <w:rPr>
          <w:bCs/>
          <w:b/>
        </w:rPr>
        <w:t xml:space="preserve">Public Awareness Gaps:</w:t>
      </w:r>
      <w:r>
        <w:t xml:space="preserve"> </w:t>
      </w:r>
      <w:r>
        <w:t xml:space="preserve">Despite efforts by the FRS, many residents in Nairobi remain unaware of basic fire prevention practices, such as storing flammable materials safely or installing smoke detectors.</w:t>
      </w:r>
    </w:p>
    <w:p>
      <w:pPr>
        <w:numPr>
          <w:ilvl w:val="0"/>
          <w:numId w:val="1001"/>
        </w:numPr>
        <w:pStyle w:val="Compact"/>
      </w:pPr>
      <w:r>
        <w:rPr>
          <w:bCs/>
          <w:b/>
        </w:rPr>
        <w:t xml:space="preserve">Bureaucratic Inefficiencies:</w:t>
      </w:r>
      <w:r>
        <w:t xml:space="preserve"> </w:t>
      </w:r>
      <w:r>
        <w:t xml:space="preserve">Delays in securing permits for new developments and enforcement of building codes often result in unsafe construction practices.</w:t>
      </w:r>
    </w:p>
    <w:bookmarkEnd w:id="23"/>
    <w:bookmarkStart w:id="24" w:name="case-studies-and-empirical-data"/>
    <w:p>
      <w:pPr>
        <w:pStyle w:val="Heading2"/>
      </w:pPr>
      <w:r>
        <w:t xml:space="preserve">4. Case Studies and Empirical Data</w:t>
      </w:r>
    </w:p>
    <w:p>
      <w:pPr>
        <w:pStyle w:val="FirstParagraph"/>
      </w:pPr>
      <w:r>
        <w:t xml:space="preserve">Data from the Nairobi Fire Station (2018–2023) indicates that over 75% of fire incidents occur in informal settlements, with electrical faults and cooking accidents being the leading causes. A notable incident occurred in 2019 when a fire broke out in a three-story residential building near Uhuru Park, resulting in five fatalities. The slow response time—exceeding 30 minutes—was attributed to traffic congestion and insufficient manpower.</w:t>
      </w:r>
    </w:p>
    <w:bookmarkEnd w:id="24"/>
    <w:bookmarkStart w:id="25" w:name="recommendations-for-improvement"/>
    <w:p>
      <w:pPr>
        <w:pStyle w:val="Heading2"/>
      </w:pPr>
      <w:r>
        <w:t xml:space="preserve">5. Recommendations for Improvement</w:t>
      </w:r>
    </w:p>
    <w:p>
      <w:pPr>
        <w:pStyle w:val="FirstParagraph"/>
      </w:pPr>
      <w:r>
        <w:t xml:space="preserve">To enhance firefighter efficacy in Nairobi, this study proposes the following measures:</w:t>
      </w:r>
    </w:p>
    <w:p>
      <w:pPr>
        <w:numPr>
          <w:ilvl w:val="0"/>
          <w:numId w:val="1002"/>
        </w:numPr>
        <w:pStyle w:val="Compact"/>
      </w:pPr>
      <w:r>
        <w:rPr>
          <w:bCs/>
          <w:b/>
        </w:rPr>
        <w:t xml:space="preserve">Modernization of Equipment:</w:t>
      </w:r>
      <w:r>
        <w:t xml:space="preserve"> </w:t>
      </w:r>
      <w:r>
        <w:t xml:space="preserve">Allocate government funds to upgrade firefighting apparatus and adopt technology such as drones for aerial surveillance.</w:t>
      </w:r>
    </w:p>
    <w:p>
      <w:pPr>
        <w:numPr>
          <w:ilvl w:val="0"/>
          <w:numId w:val="1002"/>
        </w:numPr>
        <w:pStyle w:val="Compact"/>
      </w:pPr>
      <w:r>
        <w:rPr>
          <w:bCs/>
          <w:b/>
        </w:rPr>
        <w:t xml:space="preserve">Community Engagement:</w:t>
      </w:r>
      <w:r>
        <w:t xml:space="preserve"> </w:t>
      </w:r>
      <w:r>
        <w:t xml:space="preserve">Launch localized fire safety campaigns targeting informal settlements, utilizing local leaders and radio stations for outreach.</w:t>
      </w:r>
    </w:p>
    <w:p>
      <w:pPr>
        <w:numPr>
          <w:ilvl w:val="0"/>
          <w:numId w:val="1002"/>
        </w:numPr>
        <w:pStyle w:val="Compact"/>
      </w:pPr>
      <w:r>
        <w:rPr>
          <w:bCs/>
          <w:b/>
        </w:rPr>
        <w:t xml:space="preserve">Mandatory Building Inspections:</w:t>
      </w:r>
      <w:r>
        <w:t xml:space="preserve"> </w:t>
      </w:r>
      <w:r>
        <w:t xml:space="preserve">Implement stricter enforcement of building codes to reduce fire hazards in new developments.</w:t>
      </w:r>
    </w:p>
    <w:p>
      <w:pPr>
        <w:numPr>
          <w:ilvl w:val="0"/>
          <w:numId w:val="1002"/>
        </w:numPr>
        <w:pStyle w:val="Compact"/>
      </w:pPr>
      <w:r>
        <w:rPr>
          <w:bCs/>
          <w:b/>
        </w:rPr>
        <w:t xml:space="preserve">Cross-Training Programs:</w:t>
      </w:r>
      <w:r>
        <w:t xml:space="preserve"> </w:t>
      </w:r>
      <w:r>
        <w:t xml:space="preserve">Develop partnerships with international firefighting agencies to provide specialized training in areas like hazardous materials response.</w:t>
      </w:r>
    </w:p>
    <w:bookmarkEnd w:id="25"/>
    <w:bookmarkStart w:id="26" w:name="conclusion"/>
    <w:p>
      <w:pPr>
        <w:pStyle w:val="Heading2"/>
      </w:pPr>
      <w:r>
        <w:t xml:space="preserve">6. Conclusion</w:t>
      </w:r>
    </w:p>
    <w:p>
      <w:pPr>
        <w:pStyle w:val="FirstParagraph"/>
      </w:pPr>
      <w:r>
        <w:t xml:space="preserve">The role of firefighters in Kenya Nairobi is indispensable to the city’s resilience against fire-related disasters. However, addressing the systemic challenges they face requires a holistic approach that combines infrastructure development, public education, and institutional reform. By prioritizing these initiatives, Nairobi can transform its fire services into a model for other African cities grappling with similar urbanization challenges.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Kenya Nairobi</dc:title>
  <dc:creator/>
  <dc:language>en</dc:language>
  <cp:keywords/>
  <dcterms:created xsi:type="dcterms:W3CDTF">2026-07-20T14:58:16Z</dcterms:created>
  <dcterms:modified xsi:type="dcterms:W3CDTF">2026-07-20T14:58:16Z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