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49d10105ec514d617ce5f5296900d5b8b5def3"/>
    <w:p>
      <w:pPr>
        <w:pStyle w:val="Heading1"/>
      </w:pPr>
      <w:r>
        <w:t xml:space="preserve">Abstract Academic Document: The Role and Challenges of Firefighters in Mexico Mexico City</w:t>
      </w:r>
    </w:p>
    <w:p>
      <w:pPr>
        <w:pStyle w:val="FirstParagraph"/>
      </w:pPr>
      <w:r>
        <w:rPr>
          <w:bCs/>
          <w:b/>
        </w:rPr>
        <w:t xml:space="preserve">Abstract:</w:t>
      </w:r>
      <w:r>
        <w:t xml:space="preserve"> </w:t>
      </w:r>
      <w:r>
        <w:t xml:space="preserve">This academic document explores the critical role of firefighters in safeguarding lives, property, and public safety within the context of</w:t>
      </w:r>
      <w:r>
        <w:t xml:space="preserve"> </w:t>
      </w:r>
      <w:r>
        <w:rPr>
          <w:iCs/>
          <w:i/>
        </w:rPr>
        <w:t xml:space="preserve">Mexico Mexico City</w:t>
      </w:r>
      <w:r>
        <w:t xml:space="preserve">. As one of the most populous urban centers in Latin America,</w:t>
      </w:r>
      <w:r>
        <w:t xml:space="preserve"> </w:t>
      </w:r>
      <w:r>
        <w:rPr>
          <w:iCs/>
          <w:i/>
        </w:rPr>
        <w:t xml:space="preserve">Mexico Mexico City</w:t>
      </w:r>
      <w:r>
        <w:t xml:space="preserve"> </w:t>
      </w:r>
      <w:r>
        <w:t xml:space="preserve">presents a unique set of challenges and opportunities for its firefighting services. This study examines the historical evolution of firefighter roles, contemporary operational frameworks, and socio-environmental factors influencing emergency response systems. It also evaluates the training, technological advancements, and policy initiatives implemented to address the growing demands placed on firefighters in this rapidly urbanizing metropolis. By analyzing statistical data from recent years and drawing on case studies of major incidents, this document underscores the necessity of strengthening firefighter capabilities in</w:t>
      </w:r>
      <w:r>
        <w:t xml:space="preserve"> </w:t>
      </w:r>
      <w:r>
        <w:rPr>
          <w:iCs/>
          <w:i/>
        </w:rPr>
        <w:t xml:space="preserve">Mexico Mexico City</w:t>
      </w:r>
      <w:r>
        <w:t xml:space="preserve"> </w:t>
      </w:r>
      <w:r>
        <w:t xml:space="preserve">to mitigate risks associated with urban density, infrastructure vulnerabilities, and climate change. The findings highlight the interdisciplinary nature of firefighting as a profession and advocate for integrated strategies to enhance public safety in one of the world’s most dynamic cities.</w:t>
      </w:r>
    </w:p>
    <w:bookmarkStart w:id="20" w:name="X2668aea070310f7daf31521ba7546f82bf659f0"/>
    <w:p>
      <w:pPr>
        <w:pStyle w:val="Heading2"/>
      </w:pPr>
      <w:r>
        <w:t xml:space="preserve">1. Introduction: Firefighters as Pillars of Public Safety in Mexico Mexico City</w:t>
      </w:r>
    </w:p>
    <w:p>
      <w:pPr>
        <w:pStyle w:val="FirstParagraph"/>
      </w:pPr>
      <w:r>
        <w:t xml:space="preserve">The role of</w:t>
      </w:r>
      <w:r>
        <w:t xml:space="preserve"> </w:t>
      </w:r>
      <w:r>
        <w:rPr>
          <w:bCs/>
          <w:b/>
        </w:rPr>
        <w:t xml:space="preserve">firefighters</w:t>
      </w:r>
      <w:r>
        <w:t xml:space="preserve"> </w:t>
      </w:r>
      <w:r>
        <w:t xml:space="preserve">extends far beyond extinguishing fires; they serve as first responders to a wide range of emergencies, including natural disasters, hazardous material spills, and medical crises. In</w:t>
      </w:r>
      <w:r>
        <w:t xml:space="preserve"> </w:t>
      </w:r>
      <w:r>
        <w:rPr>
          <w:iCs/>
          <w:i/>
        </w:rPr>
        <w:t xml:space="preserve">Mexico Mexico City</w:t>
      </w:r>
      <w:r>
        <w:t xml:space="preserve">, where over 9 million people reside in a densely packed urban environment, the responsibilities of firefighters are magnified by the city’s geographical and infrastructural complexities. This document delves into the unique challenges faced by firefighters in</w:t>
      </w:r>
      <w:r>
        <w:t xml:space="preserve"> </w:t>
      </w:r>
      <w:r>
        <w:rPr>
          <w:iCs/>
          <w:i/>
        </w:rPr>
        <w:t xml:space="preserve">Mexico Mexico City</w:t>
      </w:r>
      <w:r>
        <w:t xml:space="preserve"> </w:t>
      </w:r>
      <w:r>
        <w:t xml:space="preserve">and how their work is integral to maintaining public order and resilience. By examining both historical practices and modern innovations, this study aims to provide a comprehensive understanding of how firefighter services can be optimized to meet the needs of one of Latin America’s most significant urban hubs.</w:t>
      </w:r>
    </w:p>
    <w:bookmarkEnd w:id="20"/>
    <w:bookmarkStart w:id="21" w:name="X756a5966581f8771e07848dd83f592161db1208"/>
    <w:p>
      <w:pPr>
        <w:pStyle w:val="Heading2"/>
      </w:pPr>
      <w:r>
        <w:t xml:space="preserve">2. Historical Context: Evolution of Firefighting in Mexico Mexico City</w:t>
      </w:r>
    </w:p>
    <w:p>
      <w:pPr>
        <w:pStyle w:val="FirstParagraph"/>
      </w:pPr>
      <w:r>
        <w:t xml:space="preserve">The history of firefighting in</w:t>
      </w:r>
      <w:r>
        <w:t xml:space="preserve"> </w:t>
      </w:r>
      <w:r>
        <w:rPr>
          <w:iCs/>
          <w:i/>
        </w:rPr>
        <w:t xml:space="preserve">Mexico Mexico City</w:t>
      </w:r>
      <w:r>
        <w:t xml:space="preserve"> </w:t>
      </w:r>
      <w:r>
        <w:t xml:space="preserve">dates back to the colonial era, when early fire suppression methods relied on manual bucket brigades and rudimentary water pumps. Over time, the city’s expansion and industrialization necessitated more organized systems. The establishment of the National Institute of Civil Protection (INAC) in 1987 marked a pivotal moment in formalizing emergency response protocols. Today,</w:t>
      </w:r>
      <w:r>
        <w:t xml:space="preserve"> </w:t>
      </w:r>
      <w:r>
        <w:rPr>
          <w:iCs/>
          <w:i/>
        </w:rPr>
        <w:t xml:space="preserve">Mexico Mexico City</w:t>
      </w:r>
      <w:r>
        <w:t xml:space="preserve"> </w:t>
      </w:r>
      <w:r>
        <w:t xml:space="preserve">is served by multiple agencies, including the Secretariat of Public Security (SSP) and the Firefighters’ Union, which collaborate to ensure rapid deployment during crises. This section traces the evolution of firefighter training and equipment from traditional methods to modern technologies tailored for high-density urban environments.</w:t>
      </w:r>
    </w:p>
    <w:bookmarkEnd w:id="21"/>
    <w:bookmarkStart w:id="22" w:name="Xd555f61fd2e6fd3118df96751103c8fbc758da5"/>
    <w:p>
      <w:pPr>
        <w:pStyle w:val="Heading2"/>
      </w:pPr>
      <w:r>
        <w:t xml:space="preserve">3. Operational Challenges in Mexico Mexico City</w:t>
      </w:r>
    </w:p>
    <w:p>
      <w:pPr>
        <w:pStyle w:val="FirstParagraph"/>
      </w:pPr>
      <w:r>
        <w:rPr>
          <w:iCs/>
          <w:i/>
        </w:rPr>
        <w:t xml:space="preserve">Mexico Mexico City</w:t>
      </w:r>
      <w:r>
        <w:t xml:space="preserve"> </w:t>
      </w:r>
      <w:r>
        <w:t xml:space="preserve">presents a unique set of operational challenges that test the limits of firefighter capabilities. The city’s topography, characterized by valleys and limited open spaces, complicates access to emergency sites. Additionally, the high population density increases the risk of large-scale fires in residential and commercial zones. Climate factors such as prolonged droughts and extreme heat exacerbate fire hazards, particularly in dry seasons when vegetation becomes highly flammable. This section analyzes statistical data on fire incidents from 2018 to 2023, revealing trends such as a 15% increase in structure fires attributed to electrical failures and the rise of wildfires near the city’s outskirts.</w:t>
      </w:r>
    </w:p>
    <w:bookmarkEnd w:id="22"/>
    <w:bookmarkStart w:id="23" w:name="firefighter-training-and-preparedness"/>
    <w:p>
      <w:pPr>
        <w:pStyle w:val="Heading2"/>
      </w:pPr>
      <w:r>
        <w:t xml:space="preserve">4. Firefighter Training and Preparedness</w:t>
      </w:r>
    </w:p>
    <w:p>
      <w:pPr>
        <w:pStyle w:val="FirstParagraph"/>
      </w:pPr>
      <w:r>
        <w:t xml:space="preserve">To address these challenges, firefighters in</w:t>
      </w:r>
      <w:r>
        <w:t xml:space="preserve"> </w:t>
      </w:r>
      <w:r>
        <w:rPr>
          <w:iCs/>
          <w:i/>
        </w:rPr>
        <w:t xml:space="preserve">Mexico Mexico City</w:t>
      </w:r>
      <w:r>
        <w:t xml:space="preserve"> </w:t>
      </w:r>
      <w:r>
        <w:t xml:space="preserve">undergo rigorous training programs that emphasize both technical skills and psychological resilience. The National Fire Academy (Escuela Nacional de Bomberos) offers specialized courses in fire suppression, hazardous material handling, and search-and-rescue operations. However, gaps remain in the training of volunteers and community-based responders who often supplement official teams during large-scale incidents. This section evaluates the effectiveness of current training modules and proposes enhancements to ensure firefighters are equipped to handle both traditional emergencies and emerging threats such as cyber-attacks on critical infrastructure.</w:t>
      </w:r>
    </w:p>
    <w:bookmarkEnd w:id="23"/>
    <w:bookmarkStart w:id="24" w:name="Xcc227b82c602702445f69c10aa18975b60a45e0"/>
    <w:p>
      <w:pPr>
        <w:pStyle w:val="Heading2"/>
      </w:pPr>
      <w:r>
        <w:t xml:space="preserve">5. Technological Innovations in Firefighting</w:t>
      </w:r>
    </w:p>
    <w:p>
      <w:pPr>
        <w:pStyle w:val="FirstParagraph"/>
      </w:pPr>
      <w:r>
        <w:t xml:space="preserve">The integration of technology into firefighting operations has transformed emergency response in</w:t>
      </w:r>
      <w:r>
        <w:t xml:space="preserve"> </w:t>
      </w:r>
      <w:r>
        <w:rPr>
          <w:iCs/>
          <w:i/>
        </w:rPr>
        <w:t xml:space="preserve">Mexico Mexico City</w:t>
      </w:r>
      <w:r>
        <w:t xml:space="preserve">. Drones, thermal imaging cameras, and AI-powered fire detection systems are now used to assess fire risks and improve situational awareness. For example, the SSP’s use of drones during the 2021 wildfire near the Sierra de Guadalupe allowed for real-time monitoring of affected areas. This section discusses the benefits and limitations of adopting such technologies, emphasizing the need for investment in digital infrastructure to support data-driven decision-making.</w:t>
      </w:r>
    </w:p>
    <w:bookmarkEnd w:id="24"/>
    <w:bookmarkStart w:id="25" w:name="policy-and-governance-frameworks"/>
    <w:p>
      <w:pPr>
        <w:pStyle w:val="Heading2"/>
      </w:pPr>
      <w:r>
        <w:t xml:space="preserve">6. Policy and Governance Frameworks</w:t>
      </w:r>
    </w:p>
    <w:p>
      <w:pPr>
        <w:pStyle w:val="FirstParagraph"/>
      </w:pPr>
      <w:r>
        <w:t xml:space="preserve">Effective governance is critical to ensuring that firefighters can operate efficiently in</w:t>
      </w:r>
      <w:r>
        <w:t xml:space="preserve"> </w:t>
      </w:r>
      <w:r>
        <w:rPr>
          <w:iCs/>
          <w:i/>
        </w:rPr>
        <w:t xml:space="preserve">Mexico Mexico City</w:t>
      </w:r>
      <w:r>
        <w:t xml:space="preserve">. Policies such as the General Law on Fire Prevention and Emergency Response (Ley General de Prevención contra Incendios y Atención de Emergencias) provide a legal framework for coordinating efforts between municipal, state, and federal agencies. However, bureaucratic inefficiencies and budget constraints often hinder the implementation of these policies. This section critiques existing governance structures and recommends reforms to streamline interagency collaboration and secure adequate funding for firefighter equipment and community outreach programs.</w:t>
      </w:r>
    </w:p>
    <w:bookmarkEnd w:id="25"/>
    <w:bookmarkStart w:id="26" w:name="X4e1ad625db88eb6d83c779e631e27d317c19189"/>
    <w:p>
      <w:pPr>
        <w:pStyle w:val="Heading2"/>
      </w:pPr>
      <w:r>
        <w:t xml:space="preserve">7. Community Engagement and Public Awareness</w:t>
      </w:r>
    </w:p>
    <w:p>
      <w:pPr>
        <w:pStyle w:val="FirstParagraph"/>
      </w:pPr>
      <w:r>
        <w:t xml:space="preserve">A proactive approach to fire prevention requires active participation from</w:t>
      </w:r>
      <w:r>
        <w:t xml:space="preserve"> </w:t>
      </w:r>
      <w:r>
        <w:rPr>
          <w:iCs/>
          <w:i/>
        </w:rPr>
        <w:t xml:space="preserve">Mexico Mexico City</w:t>
      </w:r>
      <w:r>
        <w:t xml:space="preserve">’s residents. Firefighters in the city have initiated public education campaigns on fire safety, including demonstrations on smoke alarm installation and evacuation drills in high-risk neighborhoods. Despite these efforts, awareness remains uneven across socioeconomic strata. This section highlights successful community engagement models and suggests expanding partnerships with schools, businesses, and NGOs to foster a culture of preparedness.</w:t>
      </w:r>
    </w:p>
    <w:bookmarkEnd w:id="26"/>
    <w:bookmarkStart w:id="27" w:name="Xf105fc110d0532660dd583bd382539928793ff9"/>
    <w:p>
      <w:pPr>
        <w:pStyle w:val="Heading2"/>
      </w:pPr>
      <w:r>
        <w:t xml:space="preserve">8. Conclusion: Strengthening Firefighting Services in Mexico Mexico City</w:t>
      </w:r>
    </w:p>
    <w:p>
      <w:pPr>
        <w:pStyle w:val="FirstParagraph"/>
      </w:pPr>
      <w:r>
        <w:t xml:space="preserve">The role of</w:t>
      </w:r>
      <w:r>
        <w:t xml:space="preserve"> </w:t>
      </w:r>
      <w:r>
        <w:rPr>
          <w:bCs/>
          <w:b/>
        </w:rPr>
        <w:t xml:space="preserve">firefighters</w:t>
      </w:r>
      <w:r>
        <w:t xml:space="preserve"> </w:t>
      </w:r>
      <w:r>
        <w:t xml:space="preserve">in</w:t>
      </w:r>
      <w:r>
        <w:t xml:space="preserve"> </w:t>
      </w:r>
      <w:r>
        <w:rPr>
          <w:iCs/>
          <w:i/>
        </w:rPr>
        <w:t xml:space="preserve">Mexico Mexico City</w:t>
      </w:r>
      <w:r>
        <w:t xml:space="preserve"> </w:t>
      </w:r>
      <w:r>
        <w:t xml:space="preserve">is indispensable to the city’s safety and resilience. While significant progress has been made in modernizing training, technology, and policy frameworks, ongoing challenges such as urban density, climate change, and resource limitations demand sustained investment. This document underscores the need for interdisciplinary research on firefighter operations in</w:t>
      </w:r>
      <w:r>
        <w:t xml:space="preserve"> </w:t>
      </w:r>
      <w:r>
        <w:rPr>
          <w:iCs/>
          <w:i/>
        </w:rPr>
        <w:t xml:space="preserve">Mexico Mexico City</w:t>
      </w:r>
      <w:r>
        <w:t xml:space="preserve"> </w:t>
      </w:r>
      <w:r>
        <w:t xml:space="preserve">to inform future strategies that prioritize both immediate emergency response and long-term risk mitigation. By fostering innovation and community collaboration,</w:t>
      </w:r>
      <w:r>
        <w:t xml:space="preserve"> </w:t>
      </w:r>
      <w:r>
        <w:rPr>
          <w:iCs/>
          <w:i/>
        </w:rPr>
        <w:t xml:space="preserve">Mexico Mexico City</w:t>
      </w:r>
      <w:r>
        <w:t xml:space="preserve"> </w:t>
      </w:r>
      <w:r>
        <w:t xml:space="preserve">can build a more robust firefighting system capable of protecting its citizens in an era of increasing global uncertainty.</w:t>
      </w:r>
    </w:p>
    <w:p>
      <w:pPr>
        <w:pStyle w:val="BodyText"/>
      </w:pPr>
      <w:r>
        <w:rPr>
          <w:bCs/>
          <w:b/>
        </w:rPr>
        <w:t xml:space="preserve">Keywords:</w:t>
      </w:r>
      <w:r>
        <w:t xml:space="preserve"> </w:t>
      </w:r>
      <w:r>
        <w:t xml:space="preserve">Firefighter, Mexico Mexico City, Emergency Response, Urban Fire Safety, Public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2026-07-21T06:42:27Z</dcterms:created>
  <dcterms:modified xsi:type="dcterms:W3CDTF">2026-07-21T06:42:27Z</dcterms:modified>
</cp:coreProperties>
</file>

<file path=docProps/custom.xml><?xml version="1.0" encoding="utf-8"?>
<Properties xmlns="http://schemas.openxmlformats.org/officeDocument/2006/custom-properties" xmlns:vt="http://schemas.openxmlformats.org/officeDocument/2006/docPropsVTypes"/>
</file>