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Firefighters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26c6b43dd7929ad7d6fbd688a5eca812eb340ed"/>
    <w:p>
      <w:pPr>
        <w:pStyle w:val="Heading1"/>
      </w:pPr>
      <w:r>
        <w:t xml:space="preserve">Abstract Academic: The Role and Challenges of Firefighters in Saudi Arabia Riyadh</w:t>
      </w:r>
    </w:p>
    <w:p>
      <w:pPr>
        <w:pStyle w:val="FirstParagraph"/>
      </w:pPr>
      <w:r>
        <w:rPr>
          <w:bCs/>
          <w:b/>
        </w:rPr>
        <w:t xml:space="preserve">Abstract academic:</w:t>
      </w:r>
      <w:r>
        <w:t xml:space="preserve"> </w:t>
      </w:r>
      <w:r>
        <w:t xml:space="preserve">This document explores the critical role of firefighters in maintaining public safety within the urban landscape of</w:t>
      </w:r>
      <w:r>
        <w:t xml:space="preserve"> </w:t>
      </w:r>
      <w:r>
        <w:rPr>
          <w:bCs/>
          <w:b/>
        </w:rPr>
        <w:t xml:space="preserve">Saudi Arabia Riyadh</w:t>
      </w:r>
      <w:r>
        <w:t xml:space="preserve">, one of the fastest-growing metropolitan areas in the Middle East. As a hub for economic, cultural, and technological innovation, Riyadh faces unique challenges that demand specialized firefighting strategies. This abstract academic examines the operational framework, training methodologies, and socio-cultural dynamics influencing the work of firefighters in this region. It also highlights recent advancements in fire prevention and emergency response systems tailored to the local environment.</w:t>
      </w:r>
    </w:p>
    <w:bookmarkStart w:id="20" w:name="introduction"/>
    <w:p>
      <w:pPr>
        <w:pStyle w:val="Heading2"/>
      </w:pPr>
      <w:r>
        <w:t xml:space="preserve">Introduction</w:t>
      </w:r>
    </w:p>
    <w:p>
      <w:pPr>
        <w:pStyle w:val="FirstParagraph"/>
      </w:pPr>
      <w:r>
        <w:t xml:space="preserve">The role of</w:t>
      </w:r>
      <w:r>
        <w:t xml:space="preserve"> </w:t>
      </w:r>
      <w:r>
        <w:rPr>
          <w:bCs/>
          <w:b/>
        </w:rPr>
        <w:t xml:space="preserve">firefighters</w:t>
      </w:r>
      <w:r>
        <w:t xml:space="preserve"> </w:t>
      </w:r>
      <w:r>
        <w:t xml:space="preserve">has evolved significantly over time, transitioning from traditional roles focused on extinguishing fires to multifaceted responsibilities that include disaster management, public education, and community engagement. In</w:t>
      </w:r>
      <w:r>
        <w:t xml:space="preserve"> </w:t>
      </w:r>
      <w:r>
        <w:rPr>
          <w:bCs/>
          <w:b/>
        </w:rPr>
        <w:t xml:space="preserve">Saudi Arabia Riyadh</w:t>
      </w:r>
      <w:r>
        <w:t xml:space="preserve">, where rapid urbanization and infrastructure development have reshaped the city’s topography, firefighters must navigate a complex interplay of modern architecture, extreme climatic conditions, and population density. This document aims to provide an academic overview of how firefighting operations in Riyadh are structured, the challenges they face, and the innovations that have emerged to address these issues.</w:t>
      </w:r>
    </w:p>
    <w:bookmarkEnd w:id="20"/>
    <w:bookmarkStart w:id="21" w:name="X19bcbb915bc22f5c9da0002a4feb87682b269f3"/>
    <w:p>
      <w:pPr>
        <w:pStyle w:val="Heading2"/>
      </w:pPr>
      <w:r>
        <w:t xml:space="preserve">The Urban Context: Riyadh’s Firefighting Needs</w:t>
      </w:r>
    </w:p>
    <w:p>
      <w:pPr>
        <w:pStyle w:val="FirstParagraph"/>
      </w:pPr>
      <w:r>
        <w:rPr>
          <w:bCs/>
          <w:b/>
        </w:rPr>
        <w:t xml:space="preserve">Saudi Arabia Riyadh</w:t>
      </w:r>
      <w:r>
        <w:t xml:space="preserve"> </w:t>
      </w:r>
      <w:r>
        <w:t xml:space="preserve">is a sprawling metropolis characterized by high-rise buildings, expansive commercial complexes, and residential areas densely packed with modern infrastructure. While this growth has propelled economic development, it has also increased the risk of fire incidents due to factors such as electrical overloads, flammable materials in construction, and human negligence. Firefighters in Riyadh must respond to a wide range of emergencies—from industrial fires in manufacturing zones to residential fires in high-density neighborhoods.</w:t>
      </w:r>
    </w:p>
    <w:p>
      <w:pPr>
        <w:pStyle w:val="BodyText"/>
      </w:pPr>
      <w:r>
        <w:t xml:space="preserve">Moreover, the region’s arid climate and high temperatures pose additional challenges. Heat can accelerate the spread of fires and increase the physical strain on firefighters during operations. The city’s infrastructure, including narrow alleys in traditional quarters and sprawling highways, requires meticulous planning for effective emergency vehicle deployment.</w:t>
      </w:r>
    </w:p>
    <w:bookmarkEnd w:id="21"/>
    <w:bookmarkStart w:id="22" w:name="training-and-operational-framework"/>
    <w:p>
      <w:pPr>
        <w:pStyle w:val="Heading2"/>
      </w:pPr>
      <w:r>
        <w:t xml:space="preserve">Training and Operational Framework</w:t>
      </w:r>
    </w:p>
    <w:p>
      <w:pPr>
        <w:pStyle w:val="FirstParagraph"/>
      </w:pPr>
      <w:r>
        <w:t xml:space="preserve">The training programs for</w:t>
      </w:r>
      <w:r>
        <w:t xml:space="preserve"> </w:t>
      </w:r>
      <w:r>
        <w:rPr>
          <w:bCs/>
          <w:b/>
        </w:rPr>
        <w:t xml:space="preserve">firefighters</w:t>
      </w:r>
      <w:r>
        <w:t xml:space="preserve"> </w:t>
      </w:r>
      <w:r>
        <w:t xml:space="preserve">in</w:t>
      </w:r>
      <w:r>
        <w:t xml:space="preserve"> </w:t>
      </w:r>
      <w:r>
        <w:rPr>
          <w:bCs/>
          <w:b/>
        </w:rPr>
        <w:t xml:space="preserve">Saudi Arabia Riyadh</w:t>
      </w:r>
      <w:r>
        <w:t xml:space="preserve"> </w:t>
      </w:r>
      <w:r>
        <w:t xml:space="preserve">are designed to address both conventional and emerging threats. Firefighters undergo rigorous physical conditioning, technical skill development, and scenario-based simulations that replicate the city’s unique challenges. For instance, training includes managing fires in high-rise buildings using advanced equipment such as aerial ladders and thermal imaging devices.</w:t>
      </w:r>
    </w:p>
    <w:p>
      <w:pPr>
        <w:pStyle w:val="BodyText"/>
      </w:pPr>
      <w:r>
        <w:t xml:space="preserve">The Saudi Fire and Rescue Authority (SFRA) plays a central role in shaping these programs. Collaborations with international fire departments have introduced modern techniques, such as hazard mitigation strategies and the use of drones for initial assessments. Additionally, firefighters are trained to handle hazardous materials (HazMat) incidents, which are increasingly common due to Riyadh’s industrial and commercial activities.</w:t>
      </w:r>
    </w:p>
    <w:bookmarkEnd w:id="22"/>
    <w:bookmarkStart w:id="23" w:name="Xcc227b82c602702445f69c10aa18975b60a45e0"/>
    <w:p>
      <w:pPr>
        <w:pStyle w:val="Heading2"/>
      </w:pPr>
      <w:r>
        <w:t xml:space="preserve">Technological Innovations in Firefighting</w:t>
      </w:r>
    </w:p>
    <w:p>
      <w:pPr>
        <w:pStyle w:val="FirstParagraph"/>
      </w:pPr>
      <w:r>
        <w:t xml:space="preserve">In recent years,</w:t>
      </w:r>
      <w:r>
        <w:t xml:space="preserve"> </w:t>
      </w:r>
      <w:r>
        <w:rPr>
          <w:bCs/>
          <w:b/>
        </w:rPr>
        <w:t xml:space="preserve">Saudi Arabia Riyadh</w:t>
      </w:r>
      <w:r>
        <w:t xml:space="preserve"> </w:t>
      </w:r>
      <w:r>
        <w:t xml:space="preserve">has invested heavily in integrating technology into firefighting operations. Smart sensors installed in key buildings monitor for smoke and heat, enabling early detection of potential fires. The city also employs GPS-enabled fire trucks that optimize routes using real-time traffic data to reduce response times.</w:t>
      </w:r>
    </w:p>
    <w:p>
      <w:pPr>
        <w:pStyle w:val="BodyText"/>
      </w:pPr>
      <w:r>
        <w:t xml:space="preserve">Another innovation is the use of artificial intelligence (AI) for predictive analytics. By analyzing historical data on fire incidents, AI systems can identify high-risk areas and allocate resources proactively. These advancements not only enhance the efficiency of</w:t>
      </w:r>
      <w:r>
        <w:t xml:space="preserve"> </w:t>
      </w:r>
      <w:r>
        <w:rPr>
          <w:bCs/>
          <w:b/>
        </w:rPr>
        <w:t xml:space="preserve">firefighters</w:t>
      </w:r>
      <w:r>
        <w:t xml:space="preserve"> </w:t>
      </w:r>
      <w:r>
        <w:t xml:space="preserve">but also minimize risks to both responders and civilians.</w:t>
      </w:r>
    </w:p>
    <w:bookmarkEnd w:id="23"/>
    <w:bookmarkStart w:id="24" w:name="X37861832b93311d9d0dc62b2e0a5f65a75e7dd3"/>
    <w:p>
      <w:pPr>
        <w:pStyle w:val="Heading2"/>
      </w:pPr>
      <w:r>
        <w:t xml:space="preserve">Socio-Cultural Dynamics and Community Engagement</w:t>
      </w:r>
    </w:p>
    <w:p>
      <w:pPr>
        <w:pStyle w:val="FirstParagraph"/>
      </w:pPr>
      <w:r>
        <w:t xml:space="preserve">The cultural context of</w:t>
      </w:r>
      <w:r>
        <w:t xml:space="preserve"> </w:t>
      </w:r>
      <w:r>
        <w:rPr>
          <w:bCs/>
          <w:b/>
        </w:rPr>
        <w:t xml:space="preserve">Saudi Arabia Riyadh</w:t>
      </w:r>
      <w:r>
        <w:t xml:space="preserve"> </w:t>
      </w:r>
      <w:r>
        <w:t xml:space="preserve">influences firefighting practices in significant ways. For example, traditional homes in the city’s historic districts, constructed with materials like mud bricks and wood, are more susceptible to fire spread compared to modern structures. Firefighters often engage with local communities through educational campaigns to raise awareness about fire safety protocols.</w:t>
      </w:r>
    </w:p>
    <w:p>
      <w:pPr>
        <w:pStyle w:val="BodyText"/>
      </w:pPr>
      <w:r>
        <w:t xml:space="preserve">Cultural norms also play a role in public interaction. Firefighters are trained to communicate effectively with residents of diverse backgrounds, ensuring that emergency procedures are understood and followed. Community outreach programs, such as school visits and public seminars, have been instrumental in fostering trust between firefighters and the population.</w:t>
      </w:r>
    </w:p>
    <w:bookmarkEnd w:id="24"/>
    <w:bookmarkStart w:id="25" w:name="challenges-facing-firefighters"/>
    <w:p>
      <w:pPr>
        <w:pStyle w:val="Heading2"/>
      </w:pPr>
      <w:r>
        <w:t xml:space="preserve">Challenges Facing Firefighters</w:t>
      </w:r>
    </w:p>
    <w:p>
      <w:pPr>
        <w:pStyle w:val="FirstParagraph"/>
      </w:pPr>
      <w:r>
        <w:t xml:space="preserve">Despite these advancements,</w:t>
      </w:r>
      <w:r>
        <w:t xml:space="preserve"> </w:t>
      </w:r>
      <w:r>
        <w:rPr>
          <w:bCs/>
          <w:b/>
        </w:rPr>
        <w:t xml:space="preserve">firefighters</w:t>
      </w:r>
      <w:r>
        <w:t xml:space="preserve"> </w:t>
      </w:r>
      <w:r>
        <w:t xml:space="preserve">in</w:t>
      </w:r>
      <w:r>
        <w:t xml:space="preserve"> </w:t>
      </w:r>
      <w:r>
        <w:rPr>
          <w:bCs/>
          <w:b/>
        </w:rPr>
        <w:t xml:space="preserve">Saudi Arabia Riyadh</w:t>
      </w:r>
      <w:r>
        <w:t xml:space="preserve"> </w:t>
      </w:r>
      <w:r>
        <w:t xml:space="preserve">face persistent challenges. The sheer scale of the city’s population—over 7 million people—and its rapid growth strain existing emergency services. Additionally, the high cost of maintaining state-of-the-art equipment and training personnel poses a logistical hurdle for authorities.</w:t>
      </w:r>
    </w:p>
    <w:p>
      <w:pPr>
        <w:pStyle w:val="BodyText"/>
      </w:pPr>
      <w:r>
        <w:t xml:space="preserve">Climatic extremes, such as sandstorms that reduce visibility and disrupt operations, further complicate firefighting efforts. Addressing these challenges requires sustained investment in infrastructure, research into climate-adaptive strategies, and international collaboration to share best practices.</w:t>
      </w:r>
    </w:p>
    <w:bookmarkEnd w:id="25"/>
    <w:bookmarkStart w:id="26" w:name="conclusion"/>
    <w:p>
      <w:pPr>
        <w:pStyle w:val="Heading2"/>
      </w:pPr>
      <w:r>
        <w:t xml:space="preserve">Conclusion</w:t>
      </w:r>
    </w:p>
    <w:p>
      <w:pPr>
        <w:pStyle w:val="FirstParagraph"/>
      </w:pPr>
      <w:r>
        <w:rPr>
          <w:bCs/>
          <w:b/>
        </w:rPr>
        <w:t xml:space="preserve">Saudi Arabia Riyadh</w:t>
      </w:r>
      <w:r>
        <w:t xml:space="preserve"> </w:t>
      </w:r>
      <w:r>
        <w:t xml:space="preserve">exemplifies the dynamic interplay between urban development and public safety. The work of</w:t>
      </w:r>
      <w:r>
        <w:t xml:space="preserve"> </w:t>
      </w:r>
      <w:r>
        <w:rPr>
          <w:bCs/>
          <w:b/>
        </w:rPr>
        <w:t xml:space="preserve">firefighters</w:t>
      </w:r>
      <w:r>
        <w:t xml:space="preserve"> </w:t>
      </w:r>
      <w:r>
        <w:t xml:space="preserve">here is not only a matter of technical expertise but also of cultural sensitivity, community engagement, and technological innovation. As the city continues to grow, ensuring the resilience of its firefighting systems will remain a cornerstone of its commitment to safeguarding lives and property.</w:t>
      </w:r>
    </w:p>
    <w:p>
      <w:pPr>
        <w:pStyle w:val="BodyText"/>
      </w:pPr>
      <w:r>
        <w:t xml:space="preserve">This abstract academic underscores the need for continued research into fire prevention strategies tailored to Riyadh’s unique environment. By fostering collaboration between local authorities, international experts, and the community,</w:t>
      </w:r>
      <w:r>
        <w:t xml:space="preserve"> </w:t>
      </w:r>
      <w:r>
        <w:rPr>
          <w:bCs/>
          <w:b/>
        </w:rPr>
        <w:t xml:space="preserve">Saudi Arabia Riyadh</w:t>
      </w:r>
      <w:r>
        <w:t xml:space="preserve"> </w:t>
      </w:r>
      <w:r>
        <w:t xml:space="preserve">can set a global benchmark for modern firefighting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Firefighters in Saudi Arabia Riyadh</dc:title>
  <dc:creator/>
  <dc:language>en</dc:language>
  <cp:keywords/>
  <dcterms:created xsi:type="dcterms:W3CDTF">2026-07-19T06:33:05Z</dcterms:created>
  <dcterms:modified xsi:type="dcterms:W3CDTF">2026-07-19T06:33:05Z</dcterms:modified>
</cp:coreProperties>
</file>

<file path=docProps/custom.xml><?xml version="1.0" encoding="utf-8"?>
<Properties xmlns="http://schemas.openxmlformats.org/officeDocument/2006/custom-properties" xmlns:vt="http://schemas.openxmlformats.org/officeDocument/2006/docPropsVTypes"/>
</file>