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7a923dbb3583720ecac703033165953f8e85b52"/>
    <w:p>
      <w:pPr>
        <w:pStyle w:val="Heading1"/>
      </w:pPr>
      <w:r>
        <w:t xml:space="preserve">Abstract Academic Document on Firefighters in Spain Barcelona</w:t>
      </w:r>
    </w:p>
    <w:p>
      <w:pPr>
        <w:pStyle w:val="FirstParagraph"/>
      </w:pPr>
      <w:r>
        <w:t xml:space="preserve">This academic document explores the multifaceted role of</w:t>
      </w:r>
      <w:r>
        <w:t xml:space="preserve"> </w:t>
      </w:r>
      <w:r>
        <w:rPr>
          <w:bCs/>
          <w:b/>
        </w:rPr>
        <w:t xml:space="preserve">Firefighter</w:t>
      </w:r>
      <w:r>
        <w:t xml:space="preserve">s in the city of</w:t>
      </w:r>
      <w:r>
        <w:t xml:space="preserve"> </w:t>
      </w:r>
      <w:r>
        <w:rPr>
          <w:bCs/>
          <w:b/>
        </w:rPr>
        <w:t xml:space="preserve">Spain Barcelona</w:t>
      </w:r>
      <w:r>
        <w:t xml:space="preserve">, emphasizing their critical contributions to public safety, emergency response systems, and community resilience. The study delves into historical, operational, and contemporary aspects of firefighting in a context shaped by Spain’s unique socio-political landscape and Barcelona’s geographical challenges. By integrating data from local institutions, academic research, and field observations, this document aims to provide a comprehensive overview of the profession in</w:t>
      </w:r>
      <w:r>
        <w:t xml:space="preserve"> </w:t>
      </w:r>
      <w:r>
        <w:rPr>
          <w:bCs/>
          <w:b/>
        </w:rPr>
        <w:t xml:space="preserve">Spain Barcelona</w:t>
      </w:r>
      <w:r>
        <w:t xml:space="preserve">, while addressing emerging trends such as technological innovation, climate change adaptation, and urbanization pressures.</w:t>
      </w:r>
    </w:p>
    <w:bookmarkStart w:id="20" w:name="X1dc8222672238d9c2e95b0514a6263acd677eb0"/>
    <w:p>
      <w:pPr>
        <w:pStyle w:val="Heading2"/>
      </w:pPr>
      <w:r>
        <w:t xml:space="preserve">Introduction: The Role of Firefighters in Spain Barcelona</w:t>
      </w:r>
    </w:p>
    <w:p>
      <w:pPr>
        <w:pStyle w:val="FirstParagraph"/>
      </w:pPr>
      <w:r>
        <w:t xml:space="preserve">The</w:t>
      </w:r>
      <w:r>
        <w:t xml:space="preserve"> </w:t>
      </w:r>
      <w:r>
        <w:rPr>
          <w:bCs/>
          <w:b/>
        </w:rPr>
        <w:t xml:space="preserve">Firefighter</w:t>
      </w:r>
      <w:r>
        <w:t xml:space="preserve"> </w:t>
      </w:r>
      <w:r>
        <w:t xml:space="preserve">profession in</w:t>
      </w:r>
      <w:r>
        <w:t xml:space="preserve"> </w:t>
      </w:r>
      <w:r>
        <w:rPr>
          <w:bCs/>
          <w:b/>
        </w:rPr>
        <w:t xml:space="preserve">Spain Barcelona</w:t>
      </w:r>
      <w:r>
        <w:t xml:space="preserve"> </w:t>
      </w:r>
      <w:r>
        <w:t xml:space="preserve">is deeply embedded in the city’s emergency services framework. As a major metropolis with a population exceeding 1.6 million, Barcelona faces complex challenges, including high-rise buildings, dense urban areas, and seasonal fire risks (e.g., wildfires in nearby forests). The Catalan region’s autonomous administration oversees fire services through the</w:t>
      </w:r>
      <w:r>
        <w:t xml:space="preserve"> </w:t>
      </w:r>
      <w:r>
        <w:rPr>
          <w:bCs/>
          <w:b/>
        </w:rPr>
        <w:t xml:space="preserve">Conselleria de la Presidència i els Serveis Públics</w:t>
      </w:r>
      <w:r>
        <w:t xml:space="preserve">, which coordinates with the municipal government of Barcelona to ensure efficient disaster management. This document analyzes how</w:t>
      </w:r>
      <w:r>
        <w:t xml:space="preserve"> </w:t>
      </w:r>
      <w:r>
        <w:rPr>
          <w:bCs/>
          <w:b/>
        </w:rPr>
        <w:t xml:space="preserve">Firefighter</w:t>
      </w:r>
      <w:r>
        <w:t xml:space="preserve">s in</w:t>
      </w:r>
      <w:r>
        <w:t xml:space="preserve"> </w:t>
      </w:r>
      <w:r>
        <w:rPr>
          <w:bCs/>
          <w:b/>
        </w:rPr>
        <w:t xml:space="preserve">Spain Barcelona</w:t>
      </w:r>
      <w:r>
        <w:t xml:space="preserve"> </w:t>
      </w:r>
      <w:r>
        <w:t xml:space="preserve">navigate these responsibilities, balancing technical expertise with community engagement.</w:t>
      </w:r>
    </w:p>
    <w:p>
      <w:pPr>
        <w:pStyle w:val="BodyText"/>
      </w:pPr>
      <w:r>
        <w:t xml:space="preserve">The historical evolution of firefighting in Spain dates back to the 18th century, but modern practices in Barcelona have evolved significantly since the late 20th century. Today’s firefighters are not only trained to extinguish fires but also serve as first responders in medical emergencies, hazardous material incidents, and natural disasters. Their role reflects a shift from traditional fire suppression to a broader public safety mandate.</w:t>
      </w:r>
    </w:p>
    <w:bookmarkEnd w:id="20"/>
    <w:bookmarkStart w:id="21" w:name="Xd80c787d9979e4406c2a7c206da2b1e73b1d926"/>
    <w:p>
      <w:pPr>
        <w:pStyle w:val="Heading2"/>
      </w:pPr>
      <w:r>
        <w:t xml:space="preserve">Operational Framework and Training Programs</w:t>
      </w:r>
    </w:p>
    <w:p>
      <w:pPr>
        <w:pStyle w:val="FirstParagraph"/>
      </w:pPr>
      <w:r>
        <w:t xml:space="preserve">In</w:t>
      </w:r>
      <w:r>
        <w:t xml:space="preserve"> </w:t>
      </w:r>
      <w:r>
        <w:rPr>
          <w:bCs/>
          <w:b/>
        </w:rPr>
        <w:t xml:space="preserve">Spain Barcelona</w:t>
      </w:r>
      <w:r>
        <w:t xml:space="preserve">, firefighters are trained through rigorous programs offered by the</w:t>
      </w:r>
      <w:r>
        <w:t xml:space="preserve"> </w:t>
      </w:r>
      <w:r>
        <w:rPr>
          <w:bCs/>
          <w:b/>
        </w:rPr>
        <w:t xml:space="preserve">Catalan Firefighters Corps (Bombers de Catalunya)</w:t>
      </w:r>
      <w:r>
        <w:t xml:space="preserve">. These programs emphasize both technical and psychological preparedness, ensuring that personnel can handle high-stress situations. The curriculum includes advanced life support techniques, tactical fire suppression, and disaster response protocols tailored to Barcelona’s urban environment.</w:t>
      </w:r>
    </w:p>
    <w:p>
      <w:pPr>
        <w:pStyle w:val="BodyText"/>
      </w:pPr>
      <w:r>
        <w:t xml:space="preserve">Training also incorporates simulations of real-world scenarios, such as fires in high-rise buildings or chemical spills in industrial zones. This preparation is critical given the city’s unique geography: coastal areas prone to flooding, mountainous regions susceptible to wildfires, and densely populated neighborhoods requiring rapid evacuation strategies. The integration of technology, such as thermal imaging cameras and drones for aerial assessments, has further enhanced operational efficiency.</w:t>
      </w:r>
    </w:p>
    <w:bookmarkEnd w:id="21"/>
    <w:bookmarkStart w:id="22" w:name="X77f3f333c5753ae1ecd1bdd7996a35967074d95"/>
    <w:p>
      <w:pPr>
        <w:pStyle w:val="Heading2"/>
      </w:pPr>
      <w:r>
        <w:t xml:space="preserve">Challenges Faced by Firefighters in Spain Barcelona</w:t>
      </w:r>
    </w:p>
    <w:p>
      <w:pPr>
        <w:pStyle w:val="FirstParagraph"/>
      </w:pPr>
      <w:r>
        <w:t xml:space="preserve">Despite their expertise,</w:t>
      </w:r>
      <w:r>
        <w:t xml:space="preserve"> </w:t>
      </w:r>
      <w:r>
        <w:rPr>
          <w:bCs/>
          <w:b/>
        </w:rPr>
        <w:t xml:space="preserve">Firefighter</w:t>
      </w:r>
      <w:r>
        <w:t xml:space="preserve">s in</w:t>
      </w:r>
      <w:r>
        <w:t xml:space="preserve"> </w:t>
      </w:r>
      <w:r>
        <w:rPr>
          <w:bCs/>
          <w:b/>
        </w:rPr>
        <w:t xml:space="preserve">Spain Barcelona</w:t>
      </w:r>
      <w:r>
        <w:t xml:space="preserve"> </w:t>
      </w:r>
      <w:r>
        <w:t xml:space="preserve">confront several challenges. First, the increasing frequency of extreme weather events—linked to climate change—has raised the risk of wildfires in surrounding natural parks like Montseny and Garraf. Second, urbanization has led to more complex fire incidents involving electric vehicles, lithium-ion batteries, and high-rise buildings with non-traditional construction materials.</w:t>
      </w:r>
    </w:p>
    <w:p>
      <w:pPr>
        <w:pStyle w:val="BodyText"/>
      </w:pPr>
      <w:r>
        <w:t xml:space="preserve">Additionally, the demand for rapid response times has intensified due to Barcelona’s status as a global tourist destination. Firefighters must manage incidents in crowded areas while ensuring the safety of both residents and visitors. Language barriers during international events or emergencies add another layer of complexity, necessitating multilingual training for some personnel.</w:t>
      </w:r>
    </w:p>
    <w:bookmarkEnd w:id="22"/>
    <w:bookmarkStart w:id="23" w:name="X4e1ad625db88eb6d83c779e631e27d317c19189"/>
    <w:p>
      <w:pPr>
        <w:pStyle w:val="Heading2"/>
      </w:pPr>
      <w:r>
        <w:t xml:space="preserve">Community Engagement and Public Awareness</w:t>
      </w:r>
    </w:p>
    <w:p>
      <w:pPr>
        <w:pStyle w:val="FirstParagraph"/>
      </w:pPr>
      <w:r>
        <w:t xml:space="preserve">A key aspect of the</w:t>
      </w:r>
      <w:r>
        <w:t xml:space="preserve"> </w:t>
      </w:r>
      <w:r>
        <w:rPr>
          <w:bCs/>
          <w:b/>
        </w:rPr>
        <w:t xml:space="preserve">Firefighter</w:t>
      </w:r>
      <w:r>
        <w:t xml:space="preserve"> </w:t>
      </w:r>
      <w:r>
        <w:t xml:space="preserve">role in</w:t>
      </w:r>
      <w:r>
        <w:t xml:space="preserve"> </w:t>
      </w:r>
      <w:r>
        <w:rPr>
          <w:bCs/>
          <w:b/>
        </w:rPr>
        <w:t xml:space="preserve">Spain Barcelona</w:t>
      </w:r>
      <w:r>
        <w:t xml:space="preserve"> </w:t>
      </w:r>
      <w:r>
        <w:t xml:space="preserve">is community education. Fire departments conduct regular public campaigns to promote fire safety, such as installing smoke detectors in homes and educating children about evacuation procedures. These initiatives are vital in reducing preventable fires, particularly among vulnerable populations like the elderly or those with disabilities.</w:t>
      </w:r>
    </w:p>
    <w:p>
      <w:pPr>
        <w:pStyle w:val="BodyText"/>
      </w:pPr>
      <w:r>
        <w:t xml:space="preserve">The integration of social media has also transformed how firefighters engage with the public. Platforms like Twitter and Facebook are used to share safety tips, dispel myths (e.g., about extinguishing grease fires), and highlight the daily efforts of emergency workers. This digital outreach helps build trust and ensures that citizens are better prepared for emergencies.</w:t>
      </w:r>
    </w:p>
    <w:bookmarkEnd w:id="23"/>
    <w:bookmarkStart w:id="24" w:name="X9d1c78a61a7082e347b3d318990f101c0b555db"/>
    <w:p>
      <w:pPr>
        <w:pStyle w:val="Heading2"/>
      </w:pPr>
      <w:r>
        <w:t xml:space="preserve">Technological Advancements in Firefighting</w:t>
      </w:r>
    </w:p>
    <w:p>
      <w:pPr>
        <w:pStyle w:val="FirstParagraph"/>
      </w:pPr>
      <w:r>
        <w:rPr>
          <w:bCs/>
          <w:b/>
        </w:rPr>
        <w:t xml:space="preserve">Spain Barcelona</w:t>
      </w:r>
      <w:r>
        <w:t xml:space="preserve"> </w:t>
      </w:r>
      <w:r>
        <w:t xml:space="preserve">has embraced cutting-edge technology to enhance firefighter operations. The use of AI-powered predictive analytics allows the fire department to anticipate risks based on weather patterns, historical data, and urban planning trends. Drones equipped with thermal imaging cameras are deployed for early wildfire detection in forested areas, while autonomous robots assist in entering hazardous environments like burning buildings or chemical spills.</w:t>
      </w:r>
    </w:p>
    <w:p>
      <w:pPr>
        <w:pStyle w:val="BodyText"/>
      </w:pPr>
      <w:r>
        <w:t xml:space="preserve">Moreover, the city’s investment in smart infrastructure—such as IoT-enabled fire alarms and real-time traffic monitoring systems—has improved coordination between emergency services. These innovations enable faster response times and more effective resource allocation during large-scale incidents.</w:t>
      </w:r>
    </w:p>
    <w:bookmarkEnd w:id="24"/>
    <w:bookmarkStart w:id="25" w:name="economic-and-social-impacts"/>
    <w:p>
      <w:pPr>
        <w:pStyle w:val="Heading2"/>
      </w:pPr>
      <w:r>
        <w:t xml:space="preserve">Economic and Social Impacts</w:t>
      </w:r>
    </w:p>
    <w:p>
      <w:pPr>
        <w:pStyle w:val="FirstParagraph"/>
      </w:pPr>
      <w:r>
        <w:t xml:space="preserve">The economic significance of a robust firefighting system in</w:t>
      </w:r>
      <w:r>
        <w:t xml:space="preserve"> </w:t>
      </w:r>
      <w:r>
        <w:rPr>
          <w:bCs/>
          <w:b/>
        </w:rPr>
        <w:t xml:space="preserve">Spain Barcelona</w:t>
      </w:r>
      <w:r>
        <w:t xml:space="preserve"> </w:t>
      </w:r>
      <w:r>
        <w:t xml:space="preserve">is substantial. Fires can cause billions of euros in property damage annually, but proactive measures by firefighters reduce these losses. Additionally, the profession provides stable employment opportunities for thousands of residents, contributing to the local economy.</w:t>
      </w:r>
    </w:p>
    <w:p>
      <w:pPr>
        <w:pStyle w:val="BodyText"/>
      </w:pPr>
      <w:r>
        <w:t xml:space="preserve">Socially, firefighters are viewed as symbols of resilience and community service. Their work fosters a sense of security among citizens, which is particularly important in a city known for its cultural vibrancy and global events like the Mobile World Congress or FC Barcelona matches. Public recognition campaigns, such as annual awards for outstanding service, further reinforce their societal value.</w:t>
      </w:r>
    </w:p>
    <w:bookmarkEnd w:id="25"/>
    <w:bookmarkStart w:id="27" w:name="X91a898c6cf70d5f5df9dcd72b33b3da70c40c75"/>
    <w:p>
      <w:pPr>
        <w:pStyle w:val="Heading2"/>
      </w:pPr>
      <w:r>
        <w:t xml:space="preserve">Conclusion: The Future of Firefighting in Spain Barcelona</w:t>
      </w:r>
    </w:p>
    <w:p>
      <w:pPr>
        <w:pStyle w:val="FirstParagraph"/>
      </w:pPr>
      <w:r>
        <w:t xml:space="preserve">The</w:t>
      </w:r>
      <w:r>
        <w:t xml:space="preserve"> </w:t>
      </w:r>
      <w:r>
        <w:rPr>
          <w:bCs/>
          <w:b/>
        </w:rPr>
        <w:t xml:space="preserve">Firefighter</w:t>
      </w:r>
      <w:r>
        <w:t xml:space="preserve">s of</w:t>
      </w:r>
      <w:r>
        <w:t xml:space="preserve"> </w:t>
      </w:r>
      <w:r>
        <w:rPr>
          <w:bCs/>
          <w:b/>
        </w:rPr>
        <w:t xml:space="preserve">Spain Barcelona</w:t>
      </w:r>
      <w:r>
        <w:t xml:space="preserve"> </w:t>
      </w:r>
      <w:r>
        <w:t xml:space="preserve">exemplify the intersection of tradition and innovation in emergency services. Their ability to adapt to evolving challenges—whether through technological integration, community engagement, or climate resilience strategies—ensures the continued safety of one of Europe’s most dynamic cities. As</w:t>
      </w:r>
      <w:r>
        <w:t xml:space="preserve"> </w:t>
      </w:r>
      <w:r>
        <w:rPr>
          <w:bCs/>
          <w:b/>
        </w:rPr>
        <w:t xml:space="preserve">Spain Barcelona</w:t>
      </w:r>
      <w:r>
        <w:t xml:space="preserve"> </w:t>
      </w:r>
      <w:r>
        <w:t xml:space="preserve">continues to grow and change, the role of firefighters will remain central to its identity as a place that prioritizes both human life and public welfare.</w:t>
      </w:r>
    </w:p>
    <w:p>
      <w:pPr>
        <w:pStyle w:val="BodyText"/>
      </w:pPr>
      <w:r>
        <w:t xml:space="preserve">This academic document underscores the importance of supporting firefighters through adequate funding, advanced training, and policy frameworks that reflect the unique needs of</w:t>
      </w:r>
      <w:r>
        <w:t xml:space="preserve"> </w:t>
      </w:r>
      <w:r>
        <w:rPr>
          <w:bCs/>
          <w:b/>
        </w:rPr>
        <w:t xml:space="preserve">Spain Barcelona</w:t>
      </w:r>
      <w:r>
        <w:t xml:space="preserve">. By doing so, the city can maintain its reputation as a leader in emergency preparedness and urban safety.</w:t>
      </w:r>
    </w:p>
    <w:bookmarkStart w:id="26" w:name="keywords"/>
    <w:p>
      <w:pPr>
        <w:pStyle w:val="Heading3"/>
      </w:pPr>
      <w:r>
        <w:t xml:space="preserve">Keywords:</w:t>
      </w:r>
    </w:p>
    <w:p>
      <w:pPr>
        <w:pStyle w:val="FirstParagraph"/>
      </w:pPr>
      <w:r>
        <w:rPr>
          <w:iCs/>
          <w:i/>
        </w:rPr>
        <w:t xml:space="preserve">Firefighter</w:t>
      </w:r>
      <w:r>
        <w:t xml:space="preserve">,</w:t>
      </w:r>
      <w:r>
        <w:t xml:space="preserve"> </w:t>
      </w:r>
      <w:r>
        <w:rPr>
          <w:iCs/>
          <w:i/>
        </w:rPr>
        <w:t xml:space="preserve">Spain Barcelona</w:t>
      </w:r>
      <w:r>
        <w:t xml:space="preserve">, public safety, emergency response, climate change adaptation, technological innovation.</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Spain Barcelona</dc:title>
  <dc:creator/>
  <dc:language>en</dc:language>
  <cp:keywords/>
  <dcterms:created xsi:type="dcterms:W3CDTF">2026-07-20T01:55:05Z</dcterms:created>
  <dcterms:modified xsi:type="dcterms:W3CDTF">2026-07-20T01:55:05Z</dcterms:modified>
</cp:coreProperties>
</file>

<file path=docProps/custom.xml><?xml version="1.0" encoding="utf-8"?>
<Properties xmlns="http://schemas.openxmlformats.org/officeDocument/2006/custom-properties" xmlns:vt="http://schemas.openxmlformats.org/officeDocument/2006/docPropsVTypes"/>
</file>