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49de6238d00ac310e7614d2c0f806c373bc1312"/>
    <w:p>
      <w:pPr>
        <w:pStyle w:val="Heading1"/>
      </w:pPr>
      <w:r>
        <w:t xml:space="preserve">Abstract Academic Document: Firefighters in the United States Los Angeles</w:t>
      </w:r>
    </w:p>
    <w:p>
      <w:pPr>
        <w:pStyle w:val="FirstParagraph"/>
      </w:pPr>
      <w:r>
        <w:t xml:space="preserve">The role of firefighters in urban environments is a critical component of public safety infrastructure, particularly in densely populated and geographically diverse regions such as the United States Los Angeles. This academic abstract explores the multifaceted responsibilities, challenges, and societal impact of firefighters operating within this metropolis. Given the unique topography, climate conditions, and socio-economic dynamics of Los Angeles County, firefighters are required to navigate a complex array of risks that demand specialized training, advanced technology integration, and community engagement strategies. This document aims to provide a comprehensive overview of the profession in this specific context while addressing its broader implications for emergency management frameworks.</w:t>
      </w:r>
    </w:p>
    <w:bookmarkStart w:id="20" w:name="X67ba36838dfba9ef485a430bbf2d49afd8d45f4"/>
    <w:p>
      <w:pPr>
        <w:pStyle w:val="Heading2"/>
      </w:pPr>
      <w:r>
        <w:t xml:space="preserve">Role and Responsibilities of Firefighters in Los Angeles</w:t>
      </w:r>
    </w:p>
    <w:p>
      <w:pPr>
        <w:pStyle w:val="FirstParagraph"/>
      </w:pPr>
      <w:r>
        <w:t xml:space="preserve">Firefighters in the United States Los Angeles serve as first responders to a wide range of emergencies, including structural fires, hazardous material incidents, natural disasters such as wildfires, and medical emergencies requiring immediate intervention. The city’s urban sprawl, with its mix of residential neighborhoods, commercial districts, and industrial zones (such as the Port of Los Angeles), presents unique challenges in terms of access to high-risk areas. Additionally, the Mediterranean climate—characterized by dry summers and wet winters—heightens the likelihood of wildfires in surrounding regions like Malibu and the Angeles National Forest. Firefighters must therefore be prepared for both urban and wildland firefighting scenarios.</w:t>
      </w:r>
    </w:p>
    <w:p>
      <w:pPr>
        <w:pStyle w:val="BodyText"/>
      </w:pPr>
      <w:r>
        <w:t xml:space="preserve">The Los Angeles Fire Department (LAFD), one of the largest municipal fire departments in the United States, employs over 1,800 sworn firefighters who are trained to respond to approximately 75,000 emergency calls annually. Their duties extend beyond direct firefighting to include rescue operations (e.g., water and technical rescues), hazardous materials mitigation, public education on fire prevention, and disaster preparedness planning. The LAFD’s jurisdiction spans over 225 square miles, making geographic coverage a significant logistical challenge.</w:t>
      </w:r>
    </w:p>
    <w:bookmarkEnd w:id="20"/>
    <w:bookmarkStart w:id="21" w:name="training-and-professional-development"/>
    <w:p>
      <w:pPr>
        <w:pStyle w:val="Heading2"/>
      </w:pPr>
      <w:r>
        <w:t xml:space="preserve">Training and Professional Development</w:t>
      </w:r>
    </w:p>
    <w:p>
      <w:pPr>
        <w:pStyle w:val="FirstParagraph"/>
      </w:pPr>
      <w:r>
        <w:t xml:space="preserve">Becoming a firefighter in the United States Los Angeles requires rigorous training that aligns with both state standards (such as those set by the California Firefighters Association) and local operational needs. Prospective candidates must complete an intensive academy program, which includes physical fitness tests, fire behavior studies, emergency medical technician (EMT) certification, and scenario-based simulations. The LAFD’s training curriculum emphasizes wildland firefighting techniques due to the region’s vulnerability to wildfires.</w:t>
      </w:r>
    </w:p>
    <w:p>
      <w:pPr>
        <w:pStyle w:val="BodyText"/>
      </w:pPr>
      <w:r>
        <w:t xml:space="preserve">Ongoing professional development is also critical. Firefighters in Los Angeles participate in annual drills focused on high-rise fire suppression, chemical spill response, and search-and-rescue operations. Additionally, the department collaborates with academic institutions like the University of Southern California (USC) and Cal Poly Pomona to integrate cutting-edge research into firefighter safety protocols and equipment innovation.</w:t>
      </w:r>
    </w:p>
    <w:bookmarkEnd w:id="21"/>
    <w:bookmarkStart w:id="22" w:name="X550046d4825545b5148fad866e372d570cfbca2"/>
    <w:p>
      <w:pPr>
        <w:pStyle w:val="Heading2"/>
      </w:pPr>
      <w:r>
        <w:t xml:space="preserve">Challenges Facing Firefighters in Los Angeles</w:t>
      </w:r>
    </w:p>
    <w:p>
      <w:pPr>
        <w:pStyle w:val="FirstParagraph"/>
      </w:pPr>
      <w:r>
        <w:t xml:space="preserve">Fighters in Los Angeles encounter several challenges that are both unique to the city’s environment and reflective of broader trends in urban emergency services. These include:</w:t>
      </w:r>
    </w:p>
    <w:p>
      <w:pPr>
        <w:numPr>
          <w:ilvl w:val="0"/>
          <w:numId w:val="1001"/>
        </w:numPr>
        <w:pStyle w:val="Compact"/>
      </w:pPr>
      <w:r>
        <w:rPr>
          <w:bCs/>
          <w:b/>
        </w:rPr>
        <w:t xml:space="preserve">Resource Allocation:</w:t>
      </w:r>
      <w:r>
        <w:t xml:space="preserve"> </w:t>
      </w:r>
      <w:r>
        <w:t xml:space="preserve">The LAFD must balance its resources between urban firefighting needs and wildland fire suppression, often requiring rapid deployment to remote areas.</w:t>
      </w:r>
    </w:p>
    <w:p>
      <w:pPr>
        <w:numPr>
          <w:ilvl w:val="0"/>
          <w:numId w:val="1001"/>
        </w:numPr>
        <w:pStyle w:val="Compact"/>
      </w:pPr>
      <w:r>
        <w:rPr>
          <w:bCs/>
          <w:b/>
        </w:rPr>
        <w:t xml:space="preserve">Climatic Vulnerabilities:</w:t>
      </w:r>
      <w:r>
        <w:t xml:space="preserve"> </w:t>
      </w:r>
      <w:r>
        <w:t xml:space="preserve">Increasingly frequent and severe wildfires, exacerbated by climate change, have forced firefighters to extend their operational hours and adapt to evolving environmental conditions.</w:t>
      </w:r>
    </w:p>
    <w:p>
      <w:pPr>
        <w:numPr>
          <w:ilvl w:val="0"/>
          <w:numId w:val="1001"/>
        </w:numPr>
        <w:pStyle w:val="Compact"/>
      </w:pPr>
      <w:r>
        <w:rPr>
          <w:bCs/>
          <w:b/>
        </w:rPr>
        <w:t xml:space="preserve">Community Diversity:</w:t>
      </w:r>
      <w:r>
        <w:t xml:space="preserve"> </w:t>
      </w:r>
      <w:r>
        <w:t xml:space="preserve">Los Angeles’s ethnically and socio-economically diverse population necessitates culturally sensitive outreach programs to build trust and improve fire safety awareness among marginalized communities.</w:t>
      </w:r>
    </w:p>
    <w:p>
      <w:pPr>
        <w:numPr>
          <w:ilvl w:val="0"/>
          <w:numId w:val="1001"/>
        </w:numPr>
        <w:pStyle w:val="Compact"/>
      </w:pPr>
      <w:r>
        <w:rPr>
          <w:bCs/>
          <w:b/>
        </w:rPr>
        <w:t xml:space="preserve">Mental Health Support:</w:t>
      </w:r>
      <w:r>
        <w:t xml:space="preserve"> </w:t>
      </w:r>
      <w:r>
        <w:t xml:space="preserve">The high-stress nature of firefighting, combined with exposure to traumatic events, has led the LAFD to prioritize mental health resources, including peer support networks and access to counseling services.</w:t>
      </w:r>
    </w:p>
    <w:bookmarkEnd w:id="22"/>
    <w:bookmarkStart w:id="23" w:name="Xd08722ce5cd3cf04e35b64d6dc92e1130fee4f6"/>
    <w:p>
      <w:pPr>
        <w:pStyle w:val="Heading2"/>
      </w:pPr>
      <w:r>
        <w:t xml:space="preserve">Technology and Innovation in Firefighting</w:t>
      </w:r>
    </w:p>
    <w:p>
      <w:pPr>
        <w:pStyle w:val="FirstParagraph"/>
      </w:pPr>
      <w:r>
        <w:t xml:space="preserve">The United States Los Angeles has emerged as a leader in integrating technology into firefighter operations. The LAFD utilizes thermal imaging cameras, drone reconnaissance systems (e.g., for wildfire monitoring), and artificial intelligence-driven predictive analytics to identify fire risks. For example, the department’s use of</w:t>
      </w:r>
      <w:r>
        <w:t xml:space="preserve"> </w:t>
      </w:r>
      <w:r>
        <w:rPr>
          <w:iCs/>
          <w:i/>
        </w:rPr>
        <w:t xml:space="preserve">FireMapper</w:t>
      </w:r>
      <w:r>
        <w:t xml:space="preserve">, a geographic information system (GIS) tool, allows firefighters to visualize real-time data on fire spread and allocate resources more efficiently.</w:t>
      </w:r>
    </w:p>
    <w:p>
      <w:pPr>
        <w:pStyle w:val="BodyText"/>
      </w:pPr>
      <w:r>
        <w:t xml:space="preserve">Additionally, the city has invested in advanced personal protective equipment (PPE), such as next-generation turnout gear with built-in thermal regulation systems. These innovations have significantly improved firefighter safety while enabling more effective response strategies in high-risk scenarios.</w:t>
      </w:r>
    </w:p>
    <w:bookmarkEnd w:id="23"/>
    <w:bookmarkStart w:id="24" w:name="X56728f2c5240dcd82587d8fce5127a3dfbeb291"/>
    <w:p>
      <w:pPr>
        <w:pStyle w:val="Heading2"/>
      </w:pPr>
      <w:r>
        <w:t xml:space="preserve">Community Engagement and Public Education</w:t>
      </w:r>
    </w:p>
    <w:p>
      <w:pPr>
        <w:pStyle w:val="FirstParagraph"/>
      </w:pPr>
      <w:r>
        <w:t xml:space="preserve">Fighters in Los Angeles recognize the importance of proactive community engagement to mitigate risks before emergencies occur. The LAFD conducts public education campaigns, including school fire drills, neighborhood fire safety workshops, and social media initiatives targeting multilingual populations. These efforts aim to reduce preventable fires caused by electrical malfunctions, cooking accidents, and improper storage of flammable materials.</w:t>
      </w:r>
    </w:p>
    <w:p>
      <w:pPr>
        <w:pStyle w:val="BodyText"/>
      </w:pPr>
      <w:r>
        <w:t xml:space="preserve">Collaborations with local organizations such as the Los Angeles Firefighters Association (LAFDA) have also strengthened outreach programs. For instance, the “Fire Station Open House” initiative invites residents to visit fire stations and learn about emergency preparedness directly from firefighters. Such initiatives foster goodwill and ensure that firefighting services remain accessible to all segments of Los Angeles’s diverse population.</w:t>
      </w:r>
    </w:p>
    <w:bookmarkEnd w:id="24"/>
    <w:bookmarkStart w:id="25" w:name="conclusion"/>
    <w:p>
      <w:pPr>
        <w:pStyle w:val="Heading2"/>
      </w:pPr>
      <w:r>
        <w:t xml:space="preserve">Conclusion</w:t>
      </w:r>
    </w:p>
    <w:p>
      <w:pPr>
        <w:pStyle w:val="FirstParagraph"/>
      </w:pPr>
      <w:r>
        <w:t xml:space="preserve">In conclusion, the role of firefighters in the United States Los Angeles is both complex and indispensable. As a city grappling with environmental challenges, socio-economic disparities, and rapid urbanization, the LAFD exemplifies how a well-trained and technologically advanced firefighting force can adapt to meet evolving demands. This abstract underscores the importance of continued investment in firefighter training, community engagement, and innovation to ensure that Los Angeles remains resilient in the face of future emergencies. By examining this case study, policymakers and researchers can derive valuable insights into optimizing emergency response systems in similarly diverse urban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the United States Los Angeles</dc:title>
  <dc:creator/>
  <cp:keywords/>
  <dcterms:created xsi:type="dcterms:W3CDTF">2026-07-23T16:19:13Z</dcterms:created>
  <dcterms:modified xsi:type="dcterms:W3CDTF">2026-07-23T16:19:13Z</dcterms:modified>
</cp:coreProperties>
</file>

<file path=docProps/custom.xml><?xml version="1.0" encoding="utf-8"?>
<Properties xmlns="http://schemas.openxmlformats.org/officeDocument/2006/custom-properties" xmlns:vt="http://schemas.openxmlformats.org/officeDocument/2006/docPropsVTypes"/>
</file>