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Services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ade4699bb6b50117aa3644031dbb0eaefa628c0"/>
    <w:p>
      <w:pPr>
        <w:pStyle w:val="Heading1"/>
      </w:pPr>
      <w:r>
        <w:t xml:space="preserve">Abstract Academic Document: The Role, Challenges, and Development of Firefighter Services in Zimbabwe Harare</w:t>
      </w:r>
    </w:p>
    <w:p>
      <w:pPr>
        <w:pStyle w:val="FirstParagraph"/>
      </w:pPr>
      <w:r>
        <w:rPr>
          <w:bCs/>
          <w:b/>
        </w:rPr>
        <w:t xml:space="preserve">Abstract:</w:t>
      </w:r>
    </w:p>
    <w:p>
      <w:pPr>
        <w:pStyle w:val="BodyText"/>
      </w:pPr>
      <w:r>
        <w:t xml:space="preserve">The academic exploration of firefighter services in the capital city of Zimbabwe, Harare, presents a critical analysis of the evolving role of firefighters in urban disaster management and public safety. As a hub for economic, social, and political activity in Zimbabwe, Harare faces unique challenges that demand specialized firefighting strategies. This document examines the historical context, current operational frameworks, resource limitations, community engagement efforts, and future prospects for firefighter services in Harare. The study highlights the importance of integrating academic research with practical firefighting needs to address gaps in infrastructure, training methodologies, and emergency response protocols specific to Zimbabwe's urban environment.</w:t>
      </w:r>
    </w:p>
    <w:bookmarkStart w:id="20" w:name="introduction"/>
    <w:p>
      <w:pPr>
        <w:pStyle w:val="Heading2"/>
      </w:pPr>
      <w:r>
        <w:t xml:space="preserve">1. Introduction</w:t>
      </w:r>
    </w:p>
    <w:p>
      <w:pPr>
        <w:pStyle w:val="FirstParagraph"/>
      </w:pPr>
      <w:r>
        <w:t xml:space="preserve">Firefighting is a vital component of public safety in any urban center, and Harare’s status as Zimbabwe’s capital city necessitates a robust and adaptive firefighting infrastructure. The role of firefighters extends beyond extinguishing fires; they are also pivotal in disaster prevention, emergency medical response, hazardous material management, and community education. However, the challenges faced by firefighters in Harare are shaped by factors such as rapid urbanization, limited public funding for emergency services, and the socio-economic dynamics of Zimbabwe. This academic document investigates these complexities while emphasizing the need for evidence-based policy reforms to enhance firefighter efficacy in Harare.</w:t>
      </w:r>
    </w:p>
    <w:bookmarkEnd w:id="20"/>
    <w:bookmarkStart w:id="21" w:name="X5d12f98a3fdfc4c241e14235ca9d49f696a6259"/>
    <w:p>
      <w:pPr>
        <w:pStyle w:val="Heading2"/>
      </w:pPr>
      <w:r>
        <w:t xml:space="preserve">2. Contextualizing Firefighting in Zimbabwe Harare</w:t>
      </w:r>
    </w:p>
    <w:p>
      <w:pPr>
        <w:pStyle w:val="FirstParagraph"/>
      </w:pPr>
      <w:r>
        <w:t xml:space="preserve">Harare’s urban landscape is characterized by a mix of modern infrastructure and informal settlements, which complicates fire prevention and response efforts. The city’s population density, coupled with inadequate building regulations in certain areas, increases vulnerability to fires caused by electrical faults, fuel storage negligence, or human error. Historically, Zimbabwe’s firefighting services were managed under the national Fire and Emergency Services Department (FESD), though recent decentralization efforts have placed greater responsibility on municipal authorities. In Harare, this shift has led to fragmented coordination between local government units and national emergency agencies.</w:t>
      </w:r>
    </w:p>
    <w:bookmarkEnd w:id="21"/>
    <w:bookmarkStart w:id="22" w:name="X55fdf92469b4076340d43e32d014d1bce73981a"/>
    <w:p>
      <w:pPr>
        <w:pStyle w:val="Heading2"/>
      </w:pPr>
      <w:r>
        <w:t xml:space="preserve">3. Challenges Faced by Firefighters in Harare</w:t>
      </w:r>
    </w:p>
    <w:p>
      <w:pPr>
        <w:pStyle w:val="FirstParagraph"/>
      </w:pPr>
      <w:r>
        <w:t xml:space="preserve">The operational challenges faced by firefighters in Harare are multifaceted. First, resource constraints—such as outdated equipment, insufficient fire trucks, and limited access to protective gear—impede rapid response times and compromise firefighter safety. Second, the lack of a centralized emergency management system hampers inter-agency collaboration during large-scale incidents. Third, urban sprawl has expanded the geographic area that firefighters must cover without proportionate increases in staffing or technology. Additionally, socioeconomic factors such as poverty and limited public awareness about fire prevention contribute to recurring emergencies.</w:t>
      </w:r>
    </w:p>
    <w:bookmarkEnd w:id="22"/>
    <w:bookmarkStart w:id="23" w:name="X51ec9206da36b60948001e5b31e67fc160f033f"/>
    <w:p>
      <w:pPr>
        <w:pStyle w:val="Heading2"/>
      </w:pPr>
      <w:r>
        <w:t xml:space="preserve">4. Training and Education for Firefighters in Zimbabwe</w:t>
      </w:r>
    </w:p>
    <w:p>
      <w:pPr>
        <w:pStyle w:val="FirstParagraph"/>
      </w:pPr>
      <w:r>
        <w:t xml:space="preserve">Despite these challenges, Zimbabwe has made strides in firefighter training through institutions like the National Fire Service Training College. However, the curriculum often prioritizes theoretical knowledge over practical skills tailored to Harare’s unique urban environment. For instance, training programs may not sufficiently address scenarios involving fires in high-rise buildings or chemical spills in industrial zones. Furthermore, continuous professional development opportunities are limited for veteran firefighters, reducing their capacity to adapt to emerging threats such as climate change-induced bushfires.</w:t>
      </w:r>
    </w:p>
    <w:bookmarkEnd w:id="23"/>
    <w:bookmarkStart w:id="24" w:name="X4e1ad625db88eb6d83c779e631e27d317c19189"/>
    <w:p>
      <w:pPr>
        <w:pStyle w:val="Heading2"/>
      </w:pPr>
      <w:r>
        <w:t xml:space="preserve">5. Community Engagement and Public Awareness</w:t>
      </w:r>
    </w:p>
    <w:p>
      <w:pPr>
        <w:pStyle w:val="FirstParagraph"/>
      </w:pPr>
      <w:r>
        <w:t xml:space="preserve">A key aspect of modern firefighting is community engagement, which is crucial in Harare’s diverse neighborhoods. Firefighters are increasingly involved in public education campaigns about fire safety, evacuation drills, and the proper use of fire extinguishers. However, these initiatives often lack sustained funding and coordination with local schools or businesses. In informal settlements, where residents may not trust government institutions due to historical grievances, building community trust remains a significant challenge.</w:t>
      </w:r>
    </w:p>
    <w:bookmarkEnd w:id="24"/>
    <w:bookmarkStart w:id="25" w:name="Xa5d78604ab4f30e6d3cd793713e0f26d0fffa90"/>
    <w:p>
      <w:pPr>
        <w:pStyle w:val="Heading2"/>
      </w:pPr>
      <w:r>
        <w:t xml:space="preserve">6. Technological Integration and Future Prospects</w:t>
      </w:r>
    </w:p>
    <w:p>
      <w:pPr>
        <w:pStyle w:val="FirstParagraph"/>
      </w:pPr>
      <w:r>
        <w:t xml:space="preserve">Advancements in technology offer potential solutions for some of Harare’s firefighting challenges. Drones equipped with thermal imaging cameras could enhance fire detection in hard-to-reach areas, while mobile apps could improve public access to emergency services. However, the adoption of such technologies is constrained by budget limitations and a lack of technical expertise within the FESD. Future prospects for firefighter services in Harare depend on partnerships between government agencies, non-governmental organizations (NGOs), and international bodies to secure funding and expertise for modernization efforts.</w:t>
      </w:r>
    </w:p>
    <w:bookmarkEnd w:id="25"/>
    <w:bookmarkStart w:id="26" w:name="policy-recommendations"/>
    <w:p>
      <w:pPr>
        <w:pStyle w:val="Heading2"/>
      </w:pPr>
      <w:r>
        <w:t xml:space="preserve">7. Policy Recommendations</w:t>
      </w:r>
    </w:p>
    <w:p>
      <w:pPr>
        <w:pStyle w:val="FirstParagraph"/>
      </w:pPr>
      <w:r>
        <w:t xml:space="preserve">To address the systemic issues affecting firefighting in Harare, this study proposes several policy interventions. First, the government should prioritize infrastructure investments to upgrade fire stations and equipment. Second, a centralized emergency management system should be established to streamline inter-agency communication. Third, firefighter training programs must be revised to reflect local urban challenges and incorporate technology-focused modules. Finally, public awareness campaigns should be expanded through community-based initiatives that empower residents to take proactive measures against fire hazards.</w:t>
      </w:r>
    </w:p>
    <w:bookmarkEnd w:id="26"/>
    <w:bookmarkStart w:id="27" w:name="conclusion"/>
    <w:p>
      <w:pPr>
        <w:pStyle w:val="Heading2"/>
      </w:pPr>
      <w:r>
        <w:t xml:space="preserve">8. Conclusion</w:t>
      </w:r>
    </w:p>
    <w:p>
      <w:pPr>
        <w:pStyle w:val="FirstParagraph"/>
      </w:pPr>
      <w:r>
        <w:t xml:space="preserve">The role of firefighters in Harare is indispensable to the city’s safety and resilience. However, their effectiveness is contingent upon addressing resource gaps, improving training, fostering community partnerships, and leveraging technological advancements. As Zimbabwe continues to urbanize and face new environmental risks, the academic study of firefighter services in Harare provides a foundation for evidence-based reforms that align with the city’s development goals. This document underscores the need for interdisciplinary collaboration between academia, policymakers, and firefighting professionals to ensure that Harare’s firefighters are equipped to meet both current and future challenges.</w:t>
      </w:r>
    </w:p>
    <w:p>
      <w:pPr>
        <w:pStyle w:val="BodyText"/>
      </w:pPr>
      <w:r>
        <w:rPr>
          <w:iCs/>
          <w:i/>
        </w:rPr>
        <w:t xml:space="preserve">Keywords:</w:t>
      </w:r>
      <w:r>
        <w:t xml:space="preserve"> </w:t>
      </w:r>
      <w:r>
        <w:t xml:space="preserve">Firefighter, Zimbabwe Harare, emergency management, urban disaster response, public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Services in Zimbabwe Harare</dc:title>
  <dc:creator/>
  <dc:language>en</dc:language>
  <cp:keywords/>
  <dcterms:created xsi:type="dcterms:W3CDTF">2026-07-19T07:08:20Z</dcterms:created>
  <dcterms:modified xsi:type="dcterms:W3CDTF">2026-07-19T07:08:20Z</dcterms:modified>
</cp:coreProperties>
</file>

<file path=docProps/custom.xml><?xml version="1.0" encoding="utf-8"?>
<Properties xmlns="http://schemas.openxmlformats.org/officeDocument/2006/custom-properties" xmlns:vt="http://schemas.openxmlformats.org/officeDocument/2006/docPropsVTypes"/>
</file>