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75da7355a21127bbbc284c6c5513cf7cf990996"/>
    <w:p>
      <w:pPr>
        <w:pStyle w:val="Heading1"/>
      </w:pPr>
      <w:r>
        <w:t xml:space="preserve">Abstract Academic Document: The Role of Geologists in Algeria, Algiers</w:t>
      </w:r>
    </w:p>
    <w:p>
      <w:pPr>
        <w:pStyle w:val="FirstParagraph"/>
      </w:pPr>
      <w:r>
        <w:t xml:space="preserve">The study of geology is a cornerstone of scientific inquiry, offering critical insights into the Earth's structure, composition, and dynamic processes. In the context of Algeria, particularly within its capital city Algiers, geologists play an indispensable role in shaping national development strategies. This abstract academic document explores the multifaceted contributions of geologists in Algeria’s capital region and underscores their significance in addressing contemporary environmental challenges, resource management, and sustainable growth. Given the unique geological formations and socio-economic landscape of Algiers, the work of geologists is not merely academic but a vital component of Algeria's progress.</w:t>
      </w:r>
    </w:p>
    <w:bookmarkStart w:id="20" w:name="the-significance-of-geology-in-algeria"/>
    <w:p>
      <w:pPr>
        <w:pStyle w:val="Heading2"/>
      </w:pPr>
      <w:r>
        <w:t xml:space="preserve">The Significance of Geology in Algeria</w:t>
      </w:r>
    </w:p>
    <w:p>
      <w:pPr>
        <w:pStyle w:val="FirstParagraph"/>
      </w:pPr>
      <w:r>
        <w:t xml:space="preserve">Algeria is a country rich in geological diversity, characterized by vast desert landscapes, mountain ranges such as the Tellian and Saharan regions, and complex sedimentary basins. These geological features are not only of academic interest but also hold immense economic value. The nation's hydrocarbon reserves, for example, are among the largest in Africa and globally significant. Geologists in Algeria have been instrumental in identifying these resources through extensive fieldwork, seismic surveys, and advanced geophysical modeling.</w:t>
      </w:r>
    </w:p>
    <w:p>
      <w:pPr>
        <w:pStyle w:val="BodyText"/>
      </w:pPr>
      <w:r>
        <w:t xml:space="preserve">In Algiers, the capital city of Algeria, geologists operate at the intersection of research and application. The city itself sits on a unique geological foundation influenced by tectonic activity and ancient sedimentary deposits. This location makes Algiers a focal point for geological studies that inform urban planning, infrastructure development, and hazard mitigation. For instance, understanding the seismic risks in the region requires specialized expertise from geologists who analyze fault lines and historical earthquake data.</w:t>
      </w:r>
    </w:p>
    <w:bookmarkEnd w:id="20"/>
    <w:bookmarkStart w:id="21" w:name="X3052b4bcd2e7f601c4e264ce7449e1a2b39db3d"/>
    <w:p>
      <w:pPr>
        <w:pStyle w:val="Heading2"/>
      </w:pPr>
      <w:r>
        <w:t xml:space="preserve">The Role of Geologists in Resource Exploration</w:t>
      </w:r>
    </w:p>
    <w:p>
      <w:pPr>
        <w:pStyle w:val="FirstParagraph"/>
      </w:pPr>
      <w:r>
        <w:t xml:space="preserve">Geologists in Algeria are pivotal to the country's energy sector. The discovery of oil and natural gas reserves has historically driven Algeria’s economy, and geologists continue to play a central role in exploring new fields, optimizing extraction methods, and ensuring long-term sustainability. In Algiers, geoscientific institutions collaborate with industry stakeholders to advance exploration technologies such as 3D seismic imaging and remote sensing. These innovations are critical for maximizing resource recovery while minimizing environmental impact.</w:t>
      </w:r>
    </w:p>
    <w:p>
      <w:pPr>
        <w:pStyle w:val="BodyText"/>
      </w:pPr>
      <w:r>
        <w:t xml:space="preserve">Moreover, Algeria's diverse mineral resources—such as phosphates in the Gafsa Basin and rare earth elements in the Sahara—require geological expertise for sustainable exploitation. Geologists working in Algiers not only contribute to academic research but also advise policymakers on strategies to balance economic growth with ecological preservation. This dual role highlights the interdisciplinary nature of their work, blending field science with socio-economic planning.</w:t>
      </w:r>
    </w:p>
    <w:bookmarkEnd w:id="21"/>
    <w:bookmarkStart w:id="22" w:name="Xb63a17f67f618d4663ec1212aa8b72c9490fc31"/>
    <w:p>
      <w:pPr>
        <w:pStyle w:val="Heading2"/>
      </w:pPr>
      <w:r>
        <w:t xml:space="preserve">Environmental Challenges and Geological Solutions</w:t>
      </w:r>
    </w:p>
    <w:p>
      <w:pPr>
        <w:pStyle w:val="FirstParagraph"/>
      </w:pPr>
      <w:r>
        <w:t xml:space="preserve">Climate change and desertification pose significant threats to Algeria's ecosystems, particularly in regions adjacent to Algiers. Geologists in the capital are at the forefront of addressing these challenges by studying land degradation patterns, analyzing groundwater dynamics, and assessing the impact of human activity on vulnerable landscapes. For example, coastal erosion along the Mediterranean shoreline near Algiers has been exacerbated by rising sea levels and overdevelopment. Geologists employ sedimentological analyses and geochemical modeling to propose mitigation strategies such as beach nourishment or protective barriers.</w:t>
      </w:r>
    </w:p>
    <w:p>
      <w:pPr>
        <w:pStyle w:val="BodyText"/>
      </w:pPr>
      <w:r>
        <w:t xml:space="preserve">Additionally, geologists in Algeria contribute to disaster risk reduction by mapping hazardous zones prone to landslides or flooding. In Algiers, the interplay between urban expansion and natural topography necessitates rigorous geological assessments. These efforts ensure that infrastructure projects are designed with resilience in mind, safeguarding both human lives and economic investments.</w:t>
      </w:r>
    </w:p>
    <w:bookmarkEnd w:id="22"/>
    <w:bookmarkStart w:id="23" w:name="X03a8e6249f44b42c20f842c9daab8c7aa991ee2"/>
    <w:p>
      <w:pPr>
        <w:pStyle w:val="Heading2"/>
      </w:pPr>
      <w:r>
        <w:t xml:space="preserve">Academic Institutions and Research Opportunities in Algiers</w:t>
      </w:r>
    </w:p>
    <w:p>
      <w:pPr>
        <w:pStyle w:val="FirstParagraph"/>
      </w:pPr>
      <w:r>
        <w:t xml:space="preserve">Algiers is home to several prestigious academic institutions that have fostered generations of geologists. The University of Algiers, for instance, houses the Faculty of Earth Sciences (Faculté des Sciences de la Terre), a leading center for geological research in North Africa. This institution conducts studies on regional geology, mineralogy, and environmental science, producing graduates who contribute to both national and international scientific communities.</w:t>
      </w:r>
    </w:p>
    <w:p>
      <w:pPr>
        <w:pStyle w:val="BodyText"/>
      </w:pPr>
      <w:r>
        <w:t xml:space="preserve">Research opportunities in Algiers are further enriched by collaborations with international organizations such as the International Association of Sedimentologists (IAS) and the American Association of Petroleum Geologists (AAPG). These partnerships facilitate knowledge exchange on emerging topics like carbon sequestration, geothermal energy, and planetary geology. The academic environment in Algiers thus positions it as a hub for innovation in geological sciences.</w:t>
      </w:r>
    </w:p>
    <w:bookmarkEnd w:id="23"/>
    <w:bookmarkStart w:id="24" w:name="X345fb67907164f7a07c10c920930af4ab04f63a"/>
    <w:p>
      <w:pPr>
        <w:pStyle w:val="Heading2"/>
      </w:pPr>
      <w:r>
        <w:t xml:space="preserve">Future Prospects for Geologists in Algeria</w:t>
      </w:r>
    </w:p>
    <w:p>
      <w:pPr>
        <w:pStyle w:val="FirstParagraph"/>
      </w:pPr>
      <w:r>
        <w:t xml:space="preserve">The future of geology in Algeria hinges on addressing pressing global issues such as energy transition and climate adaptation. As the nation diversifies its economy, geologists will play a key role in exploring alternative energy sources, such as solar power and geothermal resources. In Algiers, this shift necessitates new areas of study focused on renewable energy systems integrated with geological data.</w:t>
      </w:r>
    </w:p>
    <w:p>
      <w:pPr>
        <w:pStyle w:val="BodyText"/>
      </w:pPr>
      <w:r>
        <w:t xml:space="preserve">Furthermore, the integration of digital technologies—such as artificial intelligence (AI) and big data analytics—is revolutionizing geological research. Geologists in Algeria are increasingly adopting these tools to enhance predictive modeling and automate data interpretation. This evolution underscores the need for continuous education and training within academic institutions in Algiers to prepare future geologists for a technologically advanced field.</w:t>
      </w:r>
    </w:p>
    <w:bookmarkEnd w:id="24"/>
    <w:bookmarkStart w:id="25" w:name="conclusion"/>
    <w:p>
      <w:pPr>
        <w:pStyle w:val="Heading2"/>
      </w:pPr>
      <w:r>
        <w:t xml:space="preserve">Conclusion</w:t>
      </w:r>
    </w:p>
    <w:p>
      <w:pPr>
        <w:pStyle w:val="FirstParagraph"/>
      </w:pPr>
      <w:r>
        <w:t xml:space="preserve">In conclusion, geologists in Algeria, particularly within the dynamic city of Algiers, are indispensable to the nation's scientific, economic, and environmental well-being. Their expertise spans from resource exploration to disaster mitigation and sustainable development. As Algeria navigates its future amid global challenges and opportunities, the contributions of geologists will remain central to achieving balance between progress and preservation. This abstract academic document highlights their critical role while emphasizing the importance of supporting geological research in Algiers for continued national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Algeria, Algiers</dc:title>
  <dc:creator/>
  <dc:language>en</dc:language>
  <cp:keywords/>
  <dcterms:created xsi:type="dcterms:W3CDTF">2026-07-18T23:32:04Z</dcterms:created>
  <dcterms:modified xsi:type="dcterms:W3CDTF">2026-07-18T23:32:04Z</dcterms:modified>
</cp:coreProperties>
</file>

<file path=docProps/custom.xml><?xml version="1.0" encoding="utf-8"?>
<Properties xmlns="http://schemas.openxmlformats.org/officeDocument/2006/custom-properties" xmlns:vt="http://schemas.openxmlformats.org/officeDocument/2006/docPropsVTypes"/>
</file>