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d173c742c3eadb81a0fecb0d284f60d8f545f20"/>
    <w:p>
      <w:pPr>
        <w:pStyle w:val="Heading1"/>
      </w:pPr>
      <w:r>
        <w:t xml:space="preserve">Abstract Academic Document: The Role and Contributions of Geologists in Argentina, Córdoba</w:t>
      </w:r>
    </w:p>
    <w:p>
      <w:pPr>
        <w:pStyle w:val="FirstParagraph"/>
      </w:pPr>
      <w:r>
        <w:rPr>
          <w:bCs/>
          <w:b/>
        </w:rPr>
        <w:t xml:space="preserve">Keywords:</w:t>
      </w:r>
      <w:r>
        <w:t xml:space="preserve"> </w:t>
      </w:r>
      <w:r>
        <w:t xml:space="preserve">Abstract academic, Geologist, Argentina Córdoba.</w:t>
      </w:r>
    </w:p>
    <w:bookmarkStart w:id="20" w:name="introduction"/>
    <w:p>
      <w:pPr>
        <w:pStyle w:val="Heading2"/>
      </w:pPr>
      <w:r>
        <w:t xml:space="preserve">Introduction</w:t>
      </w:r>
    </w:p>
    <w:p>
      <w:pPr>
        <w:pStyle w:val="FirstParagraph"/>
      </w:pPr>
      <w:r>
        <w:t xml:space="preserve">The field of geology is a cornerstone of scientific inquiry and practical application, particularly in regions with diverse geological formations and natural resources. In the province of Córdoba, Argentina—a region characterized by its unique topography, rich mineral deposits, and dynamic tectonic history—geologists play a pivotal role in advancing both academic research and societal development. This abstract academic document explores the multifaceted contributions of geologists in Argentina’s Córdoba province, emphasizing their role in education, industry, environmental management, and regional economic growth.</w:t>
      </w:r>
    </w:p>
    <w:bookmarkEnd w:id="20"/>
    <w:bookmarkStart w:id="21" w:name="X0351c0f0fe1b0b13f0150ff965d54a166196f4d"/>
    <w:p>
      <w:pPr>
        <w:pStyle w:val="Heading2"/>
      </w:pPr>
      <w:r>
        <w:t xml:space="preserve">Geological Significance of Argentina Córdoba</w:t>
      </w:r>
    </w:p>
    <w:p>
      <w:pPr>
        <w:pStyle w:val="FirstParagraph"/>
      </w:pPr>
      <w:r>
        <w:t xml:space="preserve">Córdoba is a province situated at the heart of Argentina’s geological diversity. It spans from the Precordillera mountain range in the west to the fertile plains of the Mesopotamia region in the east. The province is home to several significant geological formations, including volcanic rocks, sedimentary basins, and metamorphic complexes that date back millions of years. These features make Córdoba a critical area for geological study, particularly in understanding South America’s tectonic evolution.</w:t>
      </w:r>
    </w:p>
    <w:p>
      <w:pPr>
        <w:pStyle w:val="BodyText"/>
      </w:pPr>
      <w:r>
        <w:t xml:space="preserve">The presence of the Sierras de Córdoba—part of the Andean foreland basin—offers valuable insights into the interactions between continental crust and subduction zones. Additionally, the region is known for its mineral wealth, such as gold, copper, and rare earth elements, which have historically driven economic activity in Córdoba. Geologists are essential in mapping these resources and ensuring their sustainable exploitation.</w:t>
      </w:r>
    </w:p>
    <w:bookmarkEnd w:id="21"/>
    <w:bookmarkStart w:id="22" w:name="Xcdaaf4f3726b639edfca9a2310cf459bdb60442"/>
    <w:p>
      <w:pPr>
        <w:pStyle w:val="Heading2"/>
      </w:pPr>
      <w:r>
        <w:t xml:space="preserve">The Role of Geologists in Academic Research</w:t>
      </w:r>
    </w:p>
    <w:p>
      <w:pPr>
        <w:pStyle w:val="FirstParagraph"/>
      </w:pPr>
      <w:r>
        <w:t xml:space="preserve">In the academic realm, geologists in Argentina Córdoba contribute to cutting-edge research that bridges theoretical and applied sciences. Universities such as the Universidad Nacional de Córdoba (UNC) have established strong geology programs, fostering a new generation of researchers focused on regional challenges. These programs emphasize fieldwork, laboratory analysis, and interdisciplinary collaboration with environmental scientists, engineers, and policymakers.</w:t>
      </w:r>
    </w:p>
    <w:p>
      <w:pPr>
        <w:pStyle w:val="BodyText"/>
      </w:pPr>
      <w:r>
        <w:t xml:space="preserve">Academic geologists in Córdoba are actively engaged in studying the geological hazards that affect the region. For instance, the province experiences seismic activity due to its proximity to the Andean Plateau and active faults within the Precordillera range. Research conducted by local geologists helps assess earthquake risks, develop mitigation strategies, and educate communities on preparedness.</w:t>
      </w:r>
    </w:p>
    <w:bookmarkEnd w:id="22"/>
    <w:bookmarkStart w:id="23" w:name="Xc3b12561e8f6e741eaacfc5daf93250e4cef676"/>
    <w:p>
      <w:pPr>
        <w:pStyle w:val="Heading2"/>
      </w:pPr>
      <w:r>
        <w:t xml:space="preserve">Professional Contributions of Geologists in Industry</w:t>
      </w:r>
    </w:p>
    <w:p>
      <w:pPr>
        <w:pStyle w:val="FirstParagraph"/>
      </w:pPr>
      <w:r>
        <w:t xml:space="preserve">Geologists in Córdoba are indispensable to Argentina’s mining and energy sectors. The province hosts numerous mines that extract minerals critical for both domestic industries and international markets. Geologists conduct detailed geological surveys, analyze rock formations, and use advanced technologies like remote sensing and 3D seismic imaging to identify viable extraction sites.</w:t>
      </w:r>
    </w:p>
    <w:p>
      <w:pPr>
        <w:pStyle w:val="BodyText"/>
      </w:pPr>
      <w:r>
        <w:t xml:space="preserve">Moreover, geologists collaborate with energy companies to explore unconventional hydrocarbon reserves in sedimentary basins such as the San Jorge Basin. Their expertise ensures that exploration activities comply with environmental regulations while maximizing resource recovery. The integration of geological data into energy planning has positioned Córdoba as a key player in Argentina’s transition toward renewable and sustainable energy sources.</w:t>
      </w:r>
    </w:p>
    <w:bookmarkEnd w:id="23"/>
    <w:bookmarkStart w:id="24" w:name="X7914f94eda272809d500dfdc1b5d70d6907b65f"/>
    <w:p>
      <w:pPr>
        <w:pStyle w:val="Heading2"/>
      </w:pPr>
      <w:r>
        <w:t xml:space="preserve">Environmental Management and Conservation Efforts</w:t>
      </w:r>
    </w:p>
    <w:p>
      <w:pPr>
        <w:pStyle w:val="FirstParagraph"/>
      </w:pPr>
      <w:r>
        <w:t xml:space="preserve">Geologists in Córdoba also play a crucial role in environmental management. They assess the impact of human activities on natural landscapes, such as deforestation, mining operations, and urban expansion. By analyzing soil composition, groundwater flow patterns, and erosion rates, geologists provide data-driven recommendations to preserve the region’s ecological balance.</w:t>
      </w:r>
    </w:p>
    <w:p>
      <w:pPr>
        <w:pStyle w:val="BodyText"/>
      </w:pPr>
      <w:r>
        <w:t xml:space="preserve">For example, in the Cuesta del Rosario area—a UNESCO Biosphere Reserve—geologists work alongside conservationists to monitor soil degradation caused by agricultural practices. Their findings inform policies that promote sustainable land use and protect biodiversity. Additionally, geologists contribute to climate change research by studying past climatic shifts recorded in sedimentary layers, offering insights into future environmental trends.</w:t>
      </w:r>
    </w:p>
    <w:bookmarkEnd w:id="24"/>
    <w:bookmarkStart w:id="25" w:name="Xc1c6073a1383f89f2122408e205732dd6eb14b0"/>
    <w:p>
      <w:pPr>
        <w:pStyle w:val="Heading2"/>
      </w:pPr>
      <w:r>
        <w:t xml:space="preserve">Educational Institutions and Professional Development</w:t>
      </w:r>
    </w:p>
    <w:p>
      <w:pPr>
        <w:pStyle w:val="FirstParagraph"/>
      </w:pPr>
      <w:r>
        <w:t xml:space="preserve">Argentina Córdoba is home to several institutions that train aspiring geologists. The Universidad Nacional de Córdoba offers undergraduate and postgraduate programs in geology, with a strong emphasis on fieldwork and research projects. These programs often partner with national agencies like the Instituto Geológico Minero y Metalúrgico (INGEMMET) to provide students with hands-on experience in mineral exploration and environmental assessment.</w:t>
      </w:r>
    </w:p>
    <w:p>
      <w:pPr>
        <w:pStyle w:val="BodyText"/>
      </w:pPr>
      <w:r>
        <w:t xml:space="preserve">Professional societies, such as the Sociedad Argentina de Geología (SAG), also play a vital role in fostering collaboration among geologists in Córdoba. Through conferences, workshops, and publications, these organizations ensure that local geologists remain updated on global advancements while addressing regional challenges specific to Argentina’s geological landscape.</w:t>
      </w:r>
    </w:p>
    <w:bookmarkEnd w:id="25"/>
    <w:bookmarkStart w:id="26" w:name="challenges-and-future-prospects"/>
    <w:p>
      <w:pPr>
        <w:pStyle w:val="Heading2"/>
      </w:pPr>
      <w:r>
        <w:t xml:space="preserve">Challenges and Future Prospects</w:t>
      </w:r>
    </w:p>
    <w:p>
      <w:pPr>
        <w:pStyle w:val="FirstParagraph"/>
      </w:pPr>
      <w:r>
        <w:t xml:space="preserve">Despite their contributions, geologists in Córdoba face several challenges. These include limited funding for academic research, the need for more advanced technological tools, and balancing resource extraction with environmental conservation. Additionally, climate change poses new risks to geological stability, requiring innovative solutions to mitigate its effects.</w:t>
      </w:r>
    </w:p>
    <w:p>
      <w:pPr>
        <w:pStyle w:val="BodyText"/>
      </w:pPr>
      <w:r>
        <w:t xml:space="preserve">Looking ahead, the future of geology in Córdoba hinges on interdisciplinary collaboration and investment in education. By integrating artificial intelligence and big data analytics into geological research, scientists can enhance their ability to predict natural disasters and manage resources sustainably. Furthermore, fostering public awareness about the importance of geology will ensure that the profession remains a priority for policymakers and communities alike.</w:t>
      </w:r>
    </w:p>
    <w:bookmarkEnd w:id="26"/>
    <w:bookmarkStart w:id="27" w:name="conclusion"/>
    <w:p>
      <w:pPr>
        <w:pStyle w:val="Heading2"/>
      </w:pPr>
      <w:r>
        <w:t xml:space="preserve">Conclusion</w:t>
      </w:r>
    </w:p>
    <w:p>
      <w:pPr>
        <w:pStyle w:val="FirstParagraph"/>
      </w:pPr>
      <w:r>
        <w:t xml:space="preserve">The role of geologists in Argentina’s Córdoba province is both academically rigorous and socially impactful. From contributing to academic research and environmental conservation to driving industrial growth, geologists are at the forefront of addressing the region’s challenges. As Córdoba continues to evolve, the expertise of its geologists will be instrumental in shaping a sustainable future for Argentina’s geological heritage.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Argentina Córdoba</dc:title>
  <dc:creator/>
  <dc:language>en</dc:language>
  <cp:keywords/>
  <dcterms:created xsi:type="dcterms:W3CDTF">2026-07-23T03:21:48Z</dcterms:created>
  <dcterms:modified xsi:type="dcterms:W3CDTF">2026-07-23T03:21:48Z</dcterms:modified>
</cp:coreProperties>
</file>

<file path=docProps/custom.xml><?xml version="1.0" encoding="utf-8"?>
<Properties xmlns="http://schemas.openxmlformats.org/officeDocument/2006/custom-properties" xmlns:vt="http://schemas.openxmlformats.org/officeDocument/2006/docPropsVTypes"/>
</file>