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b4c35f87fc29f34c79846d6a0e196330b8585bf"/>
    <w:p>
      <w:pPr>
        <w:pStyle w:val="Heading1"/>
      </w:pPr>
      <w:r>
        <w:t xml:space="preserve">Abstract Academic: The Role of the Geologist in Environmental and Economic Development in Brazil, São Paulo</w:t>
      </w:r>
    </w:p>
    <w:p>
      <w:pPr>
        <w:pStyle w:val="FirstParagraph"/>
      </w:pPr>
      <w:r>
        <w:rPr>
          <w:bCs/>
          <w:b/>
        </w:rPr>
        <w:t xml:space="preserve">Introduction:</w:t>
      </w:r>
      <w:r>
        <w:t xml:space="preserve"> </w:t>
      </w:r>
      <w:r>
        <w:t xml:space="preserve">In the context of rapid urbanization, industrialization, and environmental challenges facing Brazil's most populous state—São Paulo—the role of the</w:t>
      </w:r>
      <w:r>
        <w:t xml:space="preserve"> </w:t>
      </w:r>
      <w:r>
        <w:rPr>
          <w:iCs/>
          <w:i/>
        </w:rPr>
        <w:t xml:space="preserve">geologist</w:t>
      </w:r>
      <w:r>
        <w:t xml:space="preserve"> </w:t>
      </w:r>
      <w:r>
        <w:t xml:space="preserve">has become increasingly vital. As a key professional in geosciences, the geologist contributes to understanding and managing natural resources, mitigating geological hazards, and supporting sustainable development. São Paulo’s diverse geological landscape, encompassing metamorphic rock formations in the Serra do Mar range, sedimentary basins such as the Paraná Basin, and urbanized regions with complex subsurface dynamics (e.g., aquifers), necessitates a multidisciplinary approach to geoscience research and practice. This abstract academic document explores the significance of the geologist in São Paulo’s context, emphasizing their contributions to academia, industry, and public policy.</w:t>
      </w:r>
    </w:p>
    <w:p>
      <w:pPr>
        <w:pStyle w:val="BodyText"/>
      </w:pPr>
      <w:r>
        <w:rPr>
          <w:bCs/>
          <w:b/>
        </w:rPr>
        <w:t xml:space="preserve">Geological Context of Brazil, São Paulo:</w:t>
      </w:r>
      <w:r>
        <w:t xml:space="preserve"> </w:t>
      </w:r>
      <w:r>
        <w:t xml:space="preserve">São Paulo state is home to some of Brazil’s most significant geological formations. The region includes ancient metamorphic rocks from the Neoproterozoic era (e.g., the Bambuí Group), sedimentary basins rich in hydrocarbon reserves, and Quaternary deposits that influence urban infrastructure. The Paraná Basin, stretching across parts of São Paulo, contains igneous intrusions and sedimentary layers critical for energy exploration. Additionally, the Serra do Mar mountain range presents challenges related to slope stability and landslide risks in densely populated coastal areas. These geological features demand rigorous study by geologists to ensure safe land use, resource extraction, and environmental conservation.</w:t>
      </w:r>
    </w:p>
    <w:p>
      <w:pPr>
        <w:pStyle w:val="BodyText"/>
      </w:pPr>
      <w:r>
        <w:rPr>
          <w:bCs/>
          <w:b/>
        </w:rPr>
        <w:t xml:space="preserve">Role of the Geologist in Academia:</w:t>
      </w:r>
      <w:r>
        <w:t xml:space="preserve"> </w:t>
      </w:r>
      <w:r>
        <w:t xml:space="preserve">Academic institutions in São Paulo, such as the University of São Paulo (USP) and Universidade de Campinas (UNICAMP), have long been hubs for geological research. Here, geologists engage in teaching, fieldwork, and cutting-edge studies on topics like paleontology, mineralogy, and geochemistry. Their work often intersects with global scientific communities while addressing local challenges. For example, research on the geochemical composition of São Paulo’s gold deposits or the tectonic evolution of the Paraná Basin contributes to both national academic discourse and international geological literature.</w:t>
      </w:r>
    </w:p>
    <w:p>
      <w:pPr>
        <w:pStyle w:val="BodyText"/>
      </w:pPr>
      <w:r>
        <w:rPr>
          <w:bCs/>
          <w:b/>
        </w:rPr>
        <w:t xml:space="preserve">Geological Hazards and Risk Mitigation:</w:t>
      </w:r>
      <w:r>
        <w:t xml:space="preserve"> </w:t>
      </w:r>
      <w:r>
        <w:t xml:space="preserve">São Paulo’s urban centers, such as São Paulo City (the largest metropolis in Latin America) and Campinas, face subsidence risks due to over-extraction of groundwater. The geologist plays a crucial role in mapping aquifer systems and recommending sustainable water management strategies. In mountainous regions like the Serra do Mar, landslides pose a threat to communities and infrastructure. Geologists conduct hazard assessments using LiDAR technology, soil analysis, and historical data to inform urban planning policies that minimize environmental disasters.</w:t>
      </w:r>
    </w:p>
    <w:p>
      <w:pPr>
        <w:pStyle w:val="BodyText"/>
      </w:pPr>
      <w:r>
        <w:rPr>
          <w:bCs/>
          <w:b/>
        </w:rPr>
        <w:t xml:space="preserve">Resource Exploration and Economic Impact:</w:t>
      </w:r>
      <w:r>
        <w:t xml:space="preserve"> </w:t>
      </w:r>
      <w:r>
        <w:t xml:space="preserve">São Paulo is a key player in Brazil’s mineral wealth. The state hosts significant reserves of gold (e.g., the Carajás region), iron ore, and rare earth elements. Geologists are instrumental in identifying new mining prospects while ensuring compliance with environmental regulations under Brazil’s</w:t>
      </w:r>
      <w:r>
        <w:t xml:space="preserve"> </w:t>
      </w:r>
      <w:r>
        <w:rPr>
          <w:iCs/>
          <w:i/>
        </w:rPr>
        <w:t xml:space="preserve">Instituto Brasileiro do Meio Ambiente e dos Recursos Naturais Renováveis</w:t>
      </w:r>
      <w:r>
        <w:t xml:space="preserve"> </w:t>
      </w:r>
      <w:r>
        <w:t xml:space="preserve">(IBAMA). Their expertise also extends to the energy sector, where geophysical surveys in the Paraná Basin aid in oil and gas exploration. By balancing economic interests with ecological preservation, geologists help São Paulo maintain its status as a leader in natural resource management.</w:t>
      </w:r>
    </w:p>
    <w:p>
      <w:pPr>
        <w:pStyle w:val="BodyText"/>
      </w:pPr>
      <w:r>
        <w:rPr>
          <w:bCs/>
          <w:b/>
        </w:rPr>
        <w:t xml:space="preserve">Educational and Professional Development:</w:t>
      </w:r>
      <w:r>
        <w:t xml:space="preserve"> </w:t>
      </w:r>
      <w:r>
        <w:t xml:space="preserve">The demand for qualified geologists in São Paulo has spurred growth in academic programs at institutions like the Federal University of São Carlos (UFSCar) and the School of Engineering at USP. These programs emphasize fieldwork, laboratory analysis, and interdisciplinary collaboration with civil engineers, environmental scientists, and urban planners. Furthermore, professional organizations such as the Brazilian Geological Society (</w:t>
      </w:r>
      <w:r>
        <w:rPr>
          <w:iCs/>
          <w:i/>
        </w:rPr>
        <w:t xml:space="preserve">Sociedade Brasileira de Geologia</w:t>
      </w:r>
      <w:r>
        <w:t xml:space="preserve">) offer certifications and continuing education opportunities to ensure geologists stay abreast of technological advancements (e.g., 3D seismic imaging) relevant to São Paulo’s dynamic geological landscape.</w:t>
      </w:r>
    </w:p>
    <w:p>
      <w:pPr>
        <w:pStyle w:val="BodyText"/>
      </w:pPr>
      <w:r>
        <w:rPr>
          <w:bCs/>
          <w:b/>
        </w:rPr>
        <w:t xml:space="preserve">Challenges in Practice:</w:t>
      </w:r>
      <w:r>
        <w:t xml:space="preserve"> </w:t>
      </w:r>
      <w:r>
        <w:t xml:space="preserve">Despite their critical role, geologists in São Paulo face challenges such as limited public awareness of geological risks and the need for stricter environmental policies. Urban expansion often prioritizes economic growth over sustainable land use, leading to conflicts between resource extraction and conservation efforts. Additionally, the integration of indigenous knowledge with modern geoscience methods remains an area requiring further academic research.</w:t>
      </w:r>
    </w:p>
    <w:p>
      <w:pPr>
        <w:pStyle w:val="BodyText"/>
      </w:pPr>
      <w:r>
        <w:rPr>
          <w:bCs/>
          <w:b/>
        </w:rPr>
        <w:t xml:space="preserve">Conclusion:</w:t>
      </w:r>
      <w:r>
        <w:t xml:space="preserve"> </w:t>
      </w:r>
      <w:r>
        <w:t xml:space="preserve">The geologist in Brazil’s São Paulo state operates at the intersection of academia, industry, and public policy. Their work is essential for addressing geological hazards, managing natural resources sustainably, and advancing scientific knowledge through rigorous research. As São Paulo continues to grow economically and environmentally evolve, the contributions of geologists will remain indispensable. This abstract academic document underscores the importance of fostering interdisciplinary collaboration between geologists and other stakeholders to ensure that São Paulo’s geological legacy is preserved for future generations.</w:t>
      </w:r>
    </w:p>
    <w:p>
      <w:pPr>
        <w:pStyle w:val="BodyText"/>
      </w:pPr>
      <w:r>
        <w:rPr>
          <w:bCs/>
          <w:b/>
        </w:rPr>
        <w:t xml:space="preserve">Keywords:</w:t>
      </w:r>
      <w:r>
        <w:t xml:space="preserve"> </w:t>
      </w:r>
      <w:r>
        <w:t xml:space="preserve">Geologist, Brazil São Paulo, Geological Hazards, Resource Management,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Brazil São Paulo</dc:title>
  <dc:creator/>
  <dc:language>en</dc:language>
  <cp:keywords/>
  <dcterms:created xsi:type="dcterms:W3CDTF">2026-07-23T15:02:47Z</dcterms:created>
  <dcterms:modified xsi:type="dcterms:W3CDTF">2026-07-23T15:02:47Z</dcterms:modified>
</cp:coreProperties>
</file>

<file path=docProps/custom.xml><?xml version="1.0" encoding="utf-8"?>
<Properties xmlns="http://schemas.openxmlformats.org/officeDocument/2006/custom-properties" xmlns:vt="http://schemas.openxmlformats.org/officeDocument/2006/docPropsVTypes"/>
</file>