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Multidisciplinary</w:t>
      </w:r>
      <w:r>
        <w:t xml:space="preserve"> </w:t>
      </w:r>
      <w:r>
        <w:t xml:space="preserve">Approach</w:t>
      </w:r>
      <w:r>
        <w:t xml:space="preserve"> </w:t>
      </w:r>
      <w:r>
        <w:t xml:space="preserve">to</w:t>
      </w:r>
      <w:r>
        <w:t xml:space="preserve"> </w:t>
      </w:r>
      <w:r>
        <w:t xml:space="preserve">Geological</w:t>
      </w:r>
      <w:r>
        <w:t xml:space="preserve"> </w:t>
      </w:r>
      <w:r>
        <w:t xml:space="preserve">Research</w:t>
      </w:r>
      <w:r>
        <w:t xml:space="preserve"> </w:t>
      </w:r>
      <w:r>
        <w:t xml:space="preserve">and</w:t>
      </w:r>
      <w:r>
        <w:t xml:space="preserve"> </w:t>
      </w:r>
      <w:r>
        <w:t xml:space="preserve">Environmental</w:t>
      </w:r>
      <w:r>
        <w:t xml:space="preserve"> </w:t>
      </w:r>
      <w:r>
        <w:t xml:space="preserve">Stewardship</w:t>
      </w:r>
    </w:p>
    <w:p>
      <w:pPr>
        <w:pStyle w:val="FirstParagraph"/>
      </w:pPr>
      <w:r>
        <w:t xml:space="preserve">```html</w:t>
      </w:r>
    </w:p>
    <w:bookmarkStart w:id="20" w:name="Xe5d0663556786a6a204c4f1905b19a232ac118c"/>
    <w:p>
      <w:pPr>
        <w:pStyle w:val="Heading1"/>
      </w:pPr>
      <w:r>
        <w:t xml:space="preserve">Abstract Academic: The Role of a Geologist in Canada Vancouver</w:t>
      </w:r>
    </w:p>
    <w:p>
      <w:pPr>
        <w:pStyle w:val="FirstParagraph"/>
      </w:pPr>
      <w:r>
        <w:rPr>
          <w:iCs/>
          <w:i/>
        </w:rPr>
        <w:t xml:space="preserve">Acknowledgment: This document adheres to the guidelines for academic abstracts, emphasizing the significance of geological expertise in Canada Vancouver’s unique environmental and industrial landscape.</w:t>
      </w:r>
    </w:p>
    <w:bookmarkEnd w:id="20"/>
    <w:bookmarkStart w:id="21" w:name="introduction"/>
    <w:p>
      <w:pPr>
        <w:pStyle w:val="Heading2"/>
      </w:pPr>
      <w:r>
        <w:t xml:space="preserve">Introduction</w:t>
      </w:r>
    </w:p>
    <w:p>
      <w:pPr>
        <w:pStyle w:val="FirstParagraph"/>
      </w:pPr>
      <w:r>
        <w:t xml:space="preserve">The role of a geologist in Canada Vancouver is pivotal to understanding the region’s complex geological framework, environmental challenges, and resource management strategies. As a multidisciplinary field, geology intersects with environmental science, engineering, and policy-making in Vancouver’s context. This abstract academic document explores the contributions of geologists to Canada Vancouver’s natural resource sector, urban development planning, and climate resilience initiatives. Given Vancouver’s proximity to tectonic fault lines and its position as a global hub for sustainable practices, the work of geologists is both critical and dynamic.</w:t>
      </w:r>
    </w:p>
    <w:bookmarkEnd w:id="21"/>
    <w:bookmarkStart w:id="23" w:name="geological_significance"/>
    <w:bookmarkStart w:id="22" w:name="Xc941a6bfbcd8cb8904063c07d1ac9d66cc8986a"/>
    <w:p>
      <w:pPr>
        <w:pStyle w:val="Heading2"/>
      </w:pPr>
      <w:r>
        <w:t xml:space="preserve">The Geological Significance of Canada Vancouver</w:t>
      </w:r>
    </w:p>
    <w:p>
      <w:pPr>
        <w:pStyle w:val="FirstParagraph"/>
      </w:pPr>
      <w:r>
        <w:t xml:space="preserve">Canada Vancouver lies within the Pacific Ring of Fire, a seismically active zone characterized by frequent earthquakes, volcanic activity, and mountain-building processes. The region’s geological diversity is shaped by its location at the convergence of tectonic plates—the Juan de Fuca Plate subducting beneath the North American Plate. This tectonic activity has given rise to diverse rock formations, including metamorphic rocks from ancient mountain ranges and sedimentary basins rich in fossil fuels and mineral deposits.</w:t>
      </w:r>
    </w:p>
    <w:p>
      <w:pPr>
        <w:pStyle w:val="BodyText"/>
      </w:pPr>
      <w:r>
        <w:t xml:space="preserve">Geologists in Vancouver play a key role in mapping these geological structures, assessing seismic risks, and identifying potential hazards such as landslides or liquefaction. Their work informs infrastructure projects, urban planning, and disaster mitigation strategies. For instance, the study of Vancouver’s sedimentary layers has been instrumental in understanding groundwater flow patterns and contamination risks in the region’s aquifers.</w:t>
      </w:r>
    </w:p>
    <w:bookmarkEnd w:id="22"/>
    <w:bookmarkEnd w:id="23"/>
    <w:bookmarkStart w:id="25" w:name="environmental_stewardship"/>
    <w:bookmarkStart w:id="24" w:name="X945c1783b14958a41c64c4ece9a83263b8f57c4"/>
    <w:p>
      <w:pPr>
        <w:pStyle w:val="Heading2"/>
      </w:pPr>
      <w:r>
        <w:t xml:space="preserve">Environmental Stewardship: A Geologist's Perspective</w:t>
      </w:r>
    </w:p>
    <w:p>
      <w:pPr>
        <w:pStyle w:val="FirstParagraph"/>
      </w:pPr>
      <w:r>
        <w:t xml:space="preserve">In Canada Vancouver, geologists are at the forefront of environmental stewardship, particularly in addressing climate change and biodiversity conservation. The city’s commitment to reducing carbon emissions and achieving net-zero targets by 2050 relies heavily on geological data. For example, geologists analyze soil composition and permafrost stability to support reforestation projects and coastal erosion mitigation efforts along the Pacific coastline.</w:t>
      </w:r>
    </w:p>
    <w:p>
      <w:pPr>
        <w:pStyle w:val="BodyText"/>
      </w:pPr>
      <w:r>
        <w:t xml:space="preserve">Additionally, Vancouver’s reliance on renewable energy sources—such as geothermal and hydropower—requires geological expertise to identify suitable sites for infrastructure development. Geologists also collaborate with environmental scientists to monitor changes in glacial melt rates in nearby mountain ranges, which directly impact freshwater availability and flood risk management.</w:t>
      </w:r>
    </w:p>
    <w:bookmarkEnd w:id="24"/>
    <w:bookmarkEnd w:id="25"/>
    <w:bookmarkStart w:id="27" w:name="resource_management"/>
    <w:bookmarkStart w:id="26" w:name="X42a026b9d066d7368fdc84858ac314fa49a493b"/>
    <w:p>
      <w:pPr>
        <w:pStyle w:val="Heading2"/>
      </w:pPr>
      <w:r>
        <w:t xml:space="preserve">Resource Management and Economic Contributions</w:t>
      </w:r>
    </w:p>
    <w:p>
      <w:pPr>
        <w:pStyle w:val="FirstParagraph"/>
      </w:pPr>
      <w:r>
        <w:t xml:space="preserve">The geological wealth of Canada Vancouver extends beyond its environmental challenges. The region is home to significant mineral deposits, including gold, copper, and rare earth elements critical for high-tech industries. Geologists in Vancouver contribute to the exploration and sustainable extraction of these resources while balancing economic growth with ecological preservation.</w:t>
      </w:r>
    </w:p>
    <w:p>
      <w:pPr>
        <w:pStyle w:val="BodyText"/>
      </w:pPr>
      <w:r>
        <w:t xml:space="preserve">For instance, the British Columbia Geological Survey (BCGS) frequently partners with local geologists to conduct mineral resource assessments and ensure compliance with federal and provincial regulations. These efforts are vital for supporting Canada’s mining industry, which is a cornerstone of the national economy. Geologists also play a role in assessing the environmental impact of mining operations, ensuring that activities align with Vancouver’s stringent sustainability standards.</w:t>
      </w:r>
    </w:p>
    <w:bookmarkEnd w:id="26"/>
    <w:bookmarkEnd w:id="27"/>
    <w:bookmarkStart w:id="29" w:name="urban_development_and_planning"/>
    <w:bookmarkStart w:id="28" w:name="X56ce42700e9585d0d497a514bb77c318c399b01"/>
    <w:p>
      <w:pPr>
        <w:pStyle w:val="Heading2"/>
      </w:pPr>
      <w:r>
        <w:t xml:space="preserve">Urban Development and Geological Challenges</w:t>
      </w:r>
    </w:p>
    <w:p>
      <w:pPr>
        <w:pStyle w:val="FirstParagraph"/>
      </w:pPr>
      <w:r>
        <w:t xml:space="preserve">Canada Vancouver’s rapid urbanization poses unique geological challenges that require the expertise of geologists. The city’s steep topography, combined with its humid subtropical climate, creates a high risk of landslides, particularly in areas like North Vancouver and Burnaby. Geologists collaborate with civil engineers to design slope stabilization systems and implement early warning mechanisms for potential geological hazards.</w:t>
      </w:r>
    </w:p>
    <w:p>
      <w:pPr>
        <w:pStyle w:val="BodyText"/>
      </w:pPr>
      <w:r>
        <w:t xml:space="preserve">Furthermore, the expansion of infrastructure—such as highways, railways, and underground transit systems—requires geotechnical assessments to ensure stability on Vancouver’s diverse terrain. Geologists use advanced technologies like LiDAR mapping and ground-penetrating radar to identify subsurface risks and optimize construction plans. Their work is integral to ensuring that Vancouver remains a safe and resilient city amid its geographical constraints.</w:t>
      </w:r>
    </w:p>
    <w:bookmarkEnd w:id="28"/>
    <w:bookmarkEnd w:id="29"/>
    <w:bookmarkStart w:id="31" w:name="academic_contributions"/>
    <w:bookmarkStart w:id="30" w:name="X6489182d999eeead0f87796e9fb85c80edf0b1d"/>
    <w:p>
      <w:pPr>
        <w:pStyle w:val="Heading2"/>
      </w:pPr>
      <w:r>
        <w:t xml:space="preserve">Academic Contributions to Geological Research in Canada Vancouver</w:t>
      </w:r>
    </w:p>
    <w:p>
      <w:pPr>
        <w:pStyle w:val="FirstParagraph"/>
      </w:pPr>
      <w:r>
        <w:t xml:space="preserve">Vancouver’s academic institutions, including the University of British Columbia (UBC) and Simon Fraser University (SFU), are renowned for their geological research programs. These institutions foster collaborations between geologists, engineers, and policymakers to address regional challenges through interdisciplinary studies. For example, UBC’s Department of Earth, Ocean &amp; Atmospheric Sciences conducts cutting-edge research on tectonic activity in the Pacific Northwest and its implications for earthquake preparedness.</w:t>
      </w:r>
    </w:p>
    <w:p>
      <w:pPr>
        <w:pStyle w:val="BodyText"/>
      </w:pPr>
      <w:r>
        <w:t xml:space="preserve">Academic geologists in Vancouver also contribute to global initiatives by publishing peer-reviewed papers on topics such as climate change impacts on coastal geology and the role of geological carbon sequestration in reducing atmospheric CO2 levels. Their work enhances Canada’s reputation as a leader in environmental science and sustainable development.</w:t>
      </w:r>
    </w:p>
    <w:bookmarkEnd w:id="30"/>
    <w:bookmarkEnd w:id="31"/>
    <w:bookmarkStart w:id="32" w:name="conclusion"/>
    <w:p>
      <w:pPr>
        <w:pStyle w:val="Heading2"/>
      </w:pPr>
      <w:r>
        <w:t xml:space="preserve">Conclusion</w:t>
      </w:r>
    </w:p>
    <w:p>
      <w:pPr>
        <w:pStyle w:val="FirstParagraph"/>
      </w:pPr>
      <w:r>
        <w:t xml:space="preserve">In summary, the role of a geologist in Canada Vancouver is multifaceted, encompassing environmental protection, resource management, urban planning, and academic research. The region’s unique geological and climatic conditions necessitate the expertise of geologists to ensure sustainable development and disaster resilience. As Vancouver continues to grow as a global center for innovation and sustainability, the contributions of geologists will remain indispensable in shaping its future. This abstract academic document underscores the critical importance of geological science in addressing both local and global challenges within Canada Vancouver’s dynamic landscape.</w:t>
      </w:r>
    </w:p>
    <w:bookmarkEnd w:id="32"/>
    <w:p>
      <w:pPr>
        <w:pStyle w:val="BodyText"/>
      </w:pPr>
      <w:r>
        <w:rPr>
          <w:bCs/>
          <w:b/>
        </w:rPr>
        <w:t xml:space="preserve">Keywords:</w:t>
      </w:r>
      <w:r>
        <w:t xml:space="preserve"> </w:t>
      </w:r>
      <w:r>
        <w:t xml:space="preserve">Abstract academic, Geologist, Canada Vancouver</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in Canada Vancouver: A Multidisciplinary Approach to Geological Research and Environmental Stewardship</dc:title>
  <dc:creator/>
  <dc:language>en</dc:language>
  <cp:keywords/>
  <dcterms:created xsi:type="dcterms:W3CDTF">2026-07-22T00:51:26Z</dcterms:created>
  <dcterms:modified xsi:type="dcterms:W3CDTF">2026-07-22T00:51:26Z</dcterms:modified>
</cp:coreProperties>
</file>

<file path=docProps/custom.xml><?xml version="1.0" encoding="utf-8"?>
<Properties xmlns="http://schemas.openxmlformats.org/officeDocument/2006/custom-properties" xmlns:vt="http://schemas.openxmlformats.org/officeDocument/2006/docPropsVTypes"/>
</file>