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abstract-academic-document"/>
    <w:p>
      <w:pPr>
        <w:pStyle w:val="Heading1"/>
      </w:pPr>
      <w:r>
        <w:t xml:space="preserve">Abstract Academic Document</w:t>
      </w:r>
    </w:p>
    <w:p>
      <w:pPr>
        <w:pStyle w:val="FirstParagraph"/>
      </w:pPr>
      <w:r>
        <w:rPr>
          <w:bCs/>
          <w:b/>
        </w:rPr>
        <w:t xml:space="preserve">Keywords:</w:t>
      </w:r>
      <w:r>
        <w:t xml:space="preserve"> </w:t>
      </w:r>
      <w:r>
        <w:t xml:space="preserve">Geologist, Italy Naples</w:t>
      </w:r>
    </w:p>
    <w:p>
      <w:r>
        <w:pict>
          <v:rect style="width:0;height:1.5pt" o:hralign="center" o:hrstd="t" o:hr="t"/>
        </w:pict>
      </w:r>
    </w:p>
    <w:bookmarkStart w:id="25" w:name="Xdda31a5ac952a674e11d9646df42845afbde3f3"/>
    <w:p>
      <w:pPr>
        <w:pStyle w:val="Heading2"/>
      </w:pPr>
      <w:r>
        <w:t xml:space="preserve">The Role of the Geologist in Urban Development and Risk Management: A Focus on Italy, Naples</w:t>
      </w:r>
    </w:p>
    <w:p>
      <w:pPr>
        <w:pStyle w:val="FirstParagraph"/>
      </w:pPr>
      <w:r>
        <w:t xml:space="preserve">The field of geology has long been pivotal in understanding and mitigating natural hazards, particularly in regions characterized by complex geological formations. In Italy, where the interplay between tectonic activity, volcanic systems, and human habitation creates unique challenges, the role of a geologist is indispensable. This document explores the critical contributions of geologists to urban development and disaster prevention in</w:t>
      </w:r>
      <w:r>
        <w:t xml:space="preserve"> </w:t>
      </w:r>
      <w:r>
        <w:rPr>
          <w:bCs/>
          <w:b/>
        </w:rPr>
        <w:t xml:space="preserve">Italy Naples</w:t>
      </w:r>
      <w:r>
        <w:t xml:space="preserve">, a city situated in one of Europe’s most seismically active zones. By examining the intersection of geological science, environmental management, and socio-economic factors, this abstract underscores why a geologist is essential for sustainable planning in Naples.</w:t>
      </w:r>
    </w:p>
    <w:bookmarkStart w:id="20" w:name="geological-challenges-of-italy-naples"/>
    <w:p>
      <w:pPr>
        <w:pStyle w:val="Heading3"/>
      </w:pPr>
      <w:r>
        <w:t xml:space="preserve">Geological Challenges of Italy Naples</w:t>
      </w:r>
    </w:p>
    <w:p>
      <w:pPr>
        <w:pStyle w:val="FirstParagraph"/>
      </w:pPr>
      <w:r>
        <w:rPr>
          <w:bCs/>
          <w:b/>
        </w:rPr>
        <w:t xml:space="preserve">Italy Naples</w:t>
      </w:r>
      <w:r>
        <w:t xml:space="preserve"> </w:t>
      </w:r>
      <w:r>
        <w:t xml:space="preserve">is a city defined by its geographical duality: it lies on the Campanian volcanic arc, adjacent to Mount Vesuvius, and within the broader Apennine-Maghreb tectonic system. This location exposes the region to multiple hazards, including seismic activity, volcanic eruptions, landslides (e.g., due to clay-rich soils), and groundwater-related instability. The presence of ancient Roman infrastructure and modern urban sprawl further complicates risk management. A geologist in Naples must navigate these challenges while balancing the needs of a densely populated area with historical significance.</w:t>
      </w:r>
    </w:p>
    <w:p>
      <w:pPr>
        <w:pStyle w:val="BodyText"/>
      </w:pPr>
      <w:r>
        <w:t xml:space="preserve">The geological complexity of Naples is exemplified by its sedimentary basins, such as the Campanian Plain, which host both alluvial deposits and volcaniclastic materials. These formations are prone to liquefaction during earthquakes, posing risks to buildings and infrastructure. Additionally, the city’s proximity to the Tyrrhenian Sea introduces concerns about coastal erosion and subsidence. A geologist’s expertise in analyzing rock mechanics, soil composition, and hydrological systems is crucial for designing mitigation strategies tailored to these conditions.</w:t>
      </w:r>
    </w:p>
    <w:bookmarkEnd w:id="20"/>
    <w:bookmarkStart w:id="21" w:name="Xbe2f44e33f6310e86bc9d63cb8a7550b73ee1a4"/>
    <w:p>
      <w:pPr>
        <w:pStyle w:val="Heading3"/>
      </w:pPr>
      <w:r>
        <w:t xml:space="preserve">The Geologist's Role in Risk Assessment and Urban Planning</w:t>
      </w:r>
    </w:p>
    <w:p>
      <w:pPr>
        <w:pStyle w:val="FirstParagraph"/>
      </w:pPr>
      <w:r>
        <w:t xml:space="preserve">In the context of Naples, a geologist serves as a bridge between natural science and urban development. Their work involves conducting field surveys, interpreting seismic data, and modeling potential disaster scenarios. For instance, geologists use ground-penetrating radar and borehole sampling to assess subsurface stability before construction projects. This is particularly vital in areas with historical landslides or unstable soils.</w:t>
      </w:r>
    </w:p>
    <w:p>
      <w:pPr>
        <w:pStyle w:val="BodyText"/>
      </w:pPr>
      <w:r>
        <w:t xml:space="preserve">One of the geologist’s primary responsibilities in Naples is evaluating volcanic hazard zones around Mount Vesuvius. Historical eruptions, such as the one in 79 AD that buried Pompeii and Herculaneum, underscore the need for continuous monitoring. Modern geologists collaborate with volcanologists to track magma movements and gas emissions, enabling early-warning systems for potential eruptions.</w:t>
      </w:r>
    </w:p>
    <w:p>
      <w:pPr>
        <w:pStyle w:val="BodyText"/>
      </w:pPr>
      <w:r>
        <w:t xml:space="preserve">Moreover, a geologist contributes to urban planning by integrating geological data into zoning regulations. For example, areas identified as high-risk for liquefaction or landslides may be designated as restricted zones for residential development. This proactive approach reduces long-term economic and human costs associated with disasters.</w:t>
      </w:r>
    </w:p>
    <w:bookmarkEnd w:id="21"/>
    <w:bookmarkStart w:id="22" w:name="Xd6fb1e156c648566ea6c082ad711f1e56c273bb"/>
    <w:p>
      <w:pPr>
        <w:pStyle w:val="Heading3"/>
      </w:pPr>
      <w:r>
        <w:t xml:space="preserve">Case Studies in Naples: Geology and Sustainable Development</w:t>
      </w:r>
    </w:p>
    <w:p>
      <w:pPr>
        <w:pStyle w:val="FirstParagraph"/>
      </w:pPr>
      <w:r>
        <w:t xml:space="preserve">A notable example of geologist-led initiatives in Naples is the rehabilitation of the ancient Roman aqueducts. By analyzing sedimentation patterns and soil erosion, geologists have guided restoration efforts to ensure structural integrity while preserving historical value. Similarly, in coastal areas like Posillipo, geologists have advised on beach nourishment projects to counteract erosion without disrupting local ecosystems.</w:t>
      </w:r>
    </w:p>
    <w:p>
      <w:pPr>
        <w:pStyle w:val="BodyText"/>
      </w:pPr>
      <w:r>
        <w:t xml:space="preserve">In the aftermath of the 1980 Mount Vesuvius eruption (which affected nearby towns such as Pompei and Torre del Greco), geologists played a key role in redesigning emergency response protocols. Their studies on pyroclastic flow dynamics informed evacuation routes and building codes, which remain relevant today. These efforts highlight the geologist’s dual role as both a scientist and a public safety advocate.</w:t>
      </w:r>
    </w:p>
    <w:bookmarkEnd w:id="22"/>
    <w:bookmarkStart w:id="23" w:name="Xc48e177572d16c06e77617cada722cd07eb213d"/>
    <w:p>
      <w:pPr>
        <w:pStyle w:val="Heading3"/>
      </w:pPr>
      <w:r>
        <w:t xml:space="preserve">Challenges and Opportunities for Geologists in Naples</w:t>
      </w:r>
    </w:p>
    <w:p>
      <w:pPr>
        <w:pStyle w:val="FirstParagraph"/>
      </w:pPr>
      <w:r>
        <w:t xml:space="preserve">Despite their importance, geologists in Naples face challenges such as limited public awareness of geological risks and competing priorities in urban development. For instance, the pressure to expand housing without adequate subsurface analysis can lead to unstable construction practices. However, opportunities abound through interdisciplinary collaboration—geologists working with engineers, policymakers, and educators to foster a culture of risk consciousness.</w:t>
      </w:r>
    </w:p>
    <w:p>
      <w:pPr>
        <w:pStyle w:val="BodyText"/>
      </w:pPr>
      <w:r>
        <w:t xml:space="preserve">Technological advancements also offer new tools for geologists in Naples. Remote sensing satellites, GIS mapping, and AI-driven seismic models enable more precise hazard assessments. These innovations allow geologists to predict risks with greater accuracy and communicate findings effectively to stakeholders.</w:t>
      </w:r>
    </w:p>
    <w:bookmarkEnd w:id="23"/>
    <w:bookmarkStart w:id="24" w:name="X117879994d357f7e8270c5f9a6f4137d7c03f47"/>
    <w:p>
      <w:pPr>
        <w:pStyle w:val="Heading3"/>
      </w:pPr>
      <w:r>
        <w:t xml:space="preserve">Conclusion: The Geologist as a Pillar of Safety in Italy Naples</w:t>
      </w:r>
    </w:p>
    <w:p>
      <w:pPr>
        <w:pStyle w:val="FirstParagraph"/>
      </w:pPr>
      <w:r>
        <w:t xml:space="preserve">The role of the geologist in</w:t>
      </w:r>
      <w:r>
        <w:t xml:space="preserve"> </w:t>
      </w:r>
      <w:r>
        <w:rPr>
          <w:bCs/>
          <w:b/>
        </w:rPr>
        <w:t xml:space="preserve">Italy Naples</w:t>
      </w:r>
      <w:r>
        <w:t xml:space="preserve"> </w:t>
      </w:r>
      <w:r>
        <w:t xml:space="preserve">is not merely academic; it is a lifeline for a city grappling with the dual pressures of natural hazards and urbanization. From volcanic monitoring to soil stabilization, their expertise ensures that development does not come at the expense of safety or sustainability. As Naples continues to grow, the contributions of geologists will be critical in shaping a resilient future—one where human ingenuity and geological understanding coexist harmoniously.</w:t>
      </w:r>
    </w:p>
    <w:p>
      <w:pPr>
        <w:pStyle w:val="BodyText"/>
      </w:pPr>
      <w:r>
        <w:t xml:space="preserve">This abstract underscores the necessity of integrating geological principles into urban planning and disaster management frameworks. By prioritizing the work of geologists,</w:t>
      </w:r>
      <w:r>
        <w:t xml:space="preserve"> </w:t>
      </w:r>
      <w:r>
        <w:rPr>
          <w:bCs/>
          <w:b/>
        </w:rPr>
        <w:t xml:space="preserve">Italy Naples</w:t>
      </w:r>
      <w:r>
        <w:t xml:space="preserve"> </w:t>
      </w:r>
      <w:r>
        <w:t xml:space="preserve">can mitigate its vulnerability to natural disasters while honoring its rich cultural heritage.</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Italy Naples</dc:title>
  <dc:creator/>
  <dc:language>en</dc:language>
  <cp:keywords/>
  <dcterms:created xsi:type="dcterms:W3CDTF">2026-07-21T10:43:03Z</dcterms:created>
  <dcterms:modified xsi:type="dcterms:W3CDTF">2026-07-21T10:43:03Z</dcterms:modified>
</cp:coreProperties>
</file>

<file path=docProps/custom.xml><?xml version="1.0" encoding="utf-8"?>
<Properties xmlns="http://schemas.openxmlformats.org/officeDocument/2006/custom-properties" xmlns:vt="http://schemas.openxmlformats.org/officeDocument/2006/docPropsVTypes"/>
</file>