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1d4383e41d3e6af3610de3e13939b5802b4b8ae"/>
    <w:p>
      <w:pPr>
        <w:pStyle w:val="Heading1"/>
      </w:pPr>
      <w:r>
        <w:t xml:space="preserve">Abstract Academic Document: The Role of a Geologist in Japan Kyoto</w:t>
      </w:r>
    </w:p>
    <w:p>
      <w:pPr>
        <w:pStyle w:val="FirstParagraph"/>
      </w:pPr>
      <w:r>
        <w:rPr>
          <w:bCs/>
          <w:b/>
        </w:rPr>
        <w:t xml:space="preserve">Keywords:</w:t>
      </w:r>
      <w:r>
        <w:t xml:space="preserve"> </w:t>
      </w:r>
      <w:r>
        <w:t xml:space="preserve">Abstract academic, Geologist, Japan Kyoto.</w:t>
      </w:r>
    </w:p>
    <w:bookmarkStart w:id="20" w:name="introduction"/>
    <w:p>
      <w:pPr>
        <w:pStyle w:val="Heading2"/>
      </w:pPr>
      <w:r>
        <w:t xml:space="preserve">Introduction</w:t>
      </w:r>
    </w:p>
    <w:p>
      <w:pPr>
        <w:pStyle w:val="FirstParagraph"/>
      </w:pPr>
      <w:r>
        <w:t xml:space="preserve">The field of geology plays a pivotal role in understanding the Earth's structure, processes, and resources. In the context of Japan Kyoto—a city renowned for its historical significance and unique geological features—the work of a geologist extends beyond mere scientific inquiry. It becomes an interdisciplinary endeavor that integrates environmental stewardship, disaster risk management, and cultural preservation. This abstract academic document explores the multifaceted role of a geologist in Kyoto, emphasizing how their expertise contributes to regional development while addressing challenges posed by Japan’s tectonic activity and urban expansion.</w:t>
      </w:r>
    </w:p>
    <w:p>
      <w:pPr>
        <w:pStyle w:val="BodyText"/>
      </w:pPr>
      <w:r>
        <w:t xml:space="preserve">Kyoto, located in the Kansai region of Japan, is situated on the western edge of the Kanto Plain and surrounded by mountain ranges such as the Hiei Mountains. Its geological history is marked by volcanic activity, sedimentary formations, and seismic events tied to its position along the Pacific Ring of Fire. The presence of a geologist in Kyoto is therefore critical for mitigating risks associated with earthquakes, landslides, and flooding while ensuring sustainable land use planning.</w:t>
      </w:r>
    </w:p>
    <w:bookmarkEnd w:id="20"/>
    <w:bookmarkStart w:id="21" w:name="the-role-of-a-geologist-in-japan-kyoto"/>
    <w:p>
      <w:pPr>
        <w:pStyle w:val="Heading2"/>
      </w:pPr>
      <w:r>
        <w:t xml:space="preserve">The Role of a Geologist in Japan Kyoto</w:t>
      </w:r>
    </w:p>
    <w:p>
      <w:pPr>
        <w:pStyle w:val="FirstParagraph"/>
      </w:pPr>
      <w:r>
        <w:t xml:space="preserve">A geologist working in Kyoto must navigate a complex interplay between natural and human systems. Their responsibilities span from conducting field surveys to analyzing data on soil composition, rock formations, and groundwater flow. In a city where ancient temples and modern infrastructure coexist, geologists play a vital role in safeguarding cultural heritage sites from geological hazards.</w:t>
      </w:r>
    </w:p>
    <w:p>
      <w:pPr>
        <w:pStyle w:val="BodyText"/>
      </w:pPr>
      <w:r>
        <w:t xml:space="preserve">One of the primary functions of a geologist in Kyoto is disaster risk assessment. The region’s susceptibility to earthquakes—such as the 2018 Osaka earthquake—demands continuous monitoring of seismic activity and fault lines. Geologists collaborate with urban planners and engineers to develop resilient building codes, reinforce infrastructure, and create early warning systems. For instance, the use of geotechnical investigations ensures that new developments are constructed on stable ground, reducing vulnerability to liquefaction during tremors.</w:t>
      </w:r>
    </w:p>
    <w:p>
      <w:pPr>
        <w:pStyle w:val="BodyText"/>
      </w:pPr>
      <w:r>
        <w:t xml:space="preserve">Additionally, geologists contribute to Kyoto’s environmental conservation efforts. The city is home to numerous protected areas, including the Kyoto Prefectural Museum of Nature and Human History and the Nishihama Wetland Conservation Area. By studying soil erosion patterns, water table fluctuations, and sedimentation rates, geologists help preserve these ecosystems while balancing urban growth.</w:t>
      </w:r>
    </w:p>
    <w:bookmarkEnd w:id="21"/>
    <w:bookmarkStart w:id="22" w:name="X8ed08bb0b3501cfb1c69c5016f391cf1ff3c6c3"/>
    <w:p>
      <w:pPr>
        <w:pStyle w:val="Heading2"/>
      </w:pPr>
      <w:r>
        <w:t xml:space="preserve">Methodologies Employed by Geologists in Kyoto</w:t>
      </w:r>
    </w:p>
    <w:p>
      <w:pPr>
        <w:pStyle w:val="FirstParagraph"/>
      </w:pPr>
      <w:r>
        <w:t xml:space="preserve">Geological research in Kyoto employs a range of modern and traditional methodologies. Fieldwork remains central to the discipline, with geologists conducting stratigraphic analyses, mapping bedrock formations, and collecting soil samples from both urban and rural areas. Advanced technologies such as Geographic Information Systems (GIS), remote sensing, and ground-penetrating radar are also utilized to create high-resolution geological models of the region.</w:t>
      </w:r>
    </w:p>
    <w:p>
      <w:pPr>
        <w:pStyle w:val="BodyText"/>
      </w:pPr>
      <w:r>
        <w:t xml:space="preserve">For example, geologists in Kyoto have leveraged drone-based photogrammetry to map landslide-prone zones in mountainous areas surrounding the city. This data is then integrated with historical records of seismic events to identify patterns and predict future risks. Similarly, laboratory analyses of sediment cores from nearby lakes provide insights into past climate changes, aiding in the development of adaptive strategies for Kyoto’s future.</w:t>
      </w:r>
    </w:p>
    <w:bookmarkEnd w:id="22"/>
    <w:bookmarkStart w:id="23" w:name="key-research-areas-in-kyotos-geology"/>
    <w:p>
      <w:pPr>
        <w:pStyle w:val="Heading2"/>
      </w:pPr>
      <w:r>
        <w:t xml:space="preserve">Key Research Areas in Kyoto’s Geology</w:t>
      </w:r>
    </w:p>
    <w:p>
      <w:pPr>
        <w:pStyle w:val="FirstParagraph"/>
      </w:pPr>
      <w:r>
        <w:t xml:space="preserve">Kyoto offers a unique setting for geological research due to its diverse landscapes and historical significance. Some key areas of focus include:</w:t>
      </w:r>
    </w:p>
    <w:p>
      <w:pPr>
        <w:numPr>
          <w:ilvl w:val="0"/>
          <w:numId w:val="1001"/>
        </w:numPr>
        <w:pStyle w:val="Compact"/>
      </w:pPr>
      <w:r>
        <w:rPr>
          <w:bCs/>
          <w:b/>
        </w:rPr>
        <w:t xml:space="preserve">Tectonic Activity and Earthquake Preparedness:</w:t>
      </w:r>
      <w:r>
        <w:t xml:space="preserve"> </w:t>
      </w:r>
      <w:r>
        <w:t xml:space="preserve">Studying fault lines such as the Kinki Trough, which runs beneath the region, to improve earthquake forecasting models.</w:t>
      </w:r>
    </w:p>
    <w:p>
      <w:pPr>
        <w:numPr>
          <w:ilvl w:val="0"/>
          <w:numId w:val="1001"/>
        </w:numPr>
        <w:pStyle w:val="Compact"/>
      </w:pPr>
      <w:r>
        <w:rPr>
          <w:bCs/>
          <w:b/>
        </w:rPr>
        <w:t xml:space="preserve">Volcanic Influence on Soil Composition:</w:t>
      </w:r>
      <w:r>
        <w:t xml:space="preserve"> </w:t>
      </w:r>
      <w:r>
        <w:t xml:space="preserve">Analyzing volcanic ash layers from past eruptions in areas like Aso and their impact on Kyoto’s agricultural soils.</w:t>
      </w:r>
    </w:p>
    <w:p>
      <w:pPr>
        <w:numPr>
          <w:ilvl w:val="0"/>
          <w:numId w:val="1001"/>
        </w:numPr>
        <w:pStyle w:val="Compact"/>
      </w:pPr>
      <w:r>
        <w:rPr>
          <w:bCs/>
          <w:b/>
        </w:rPr>
        <w:t xml:space="preserve">Urban Geology and Sustainable Development:</w:t>
      </w:r>
      <w:r>
        <w:t xml:space="preserve"> </w:t>
      </w:r>
      <w:r>
        <w:t xml:space="preserve">Assessing subsurface conditions to support the construction of eco-friendly buildings and public transportation systems.</w:t>
      </w:r>
    </w:p>
    <w:p>
      <w:pPr>
        <w:numPr>
          <w:ilvl w:val="0"/>
          <w:numId w:val="1001"/>
        </w:numPr>
        <w:pStyle w:val="Compact"/>
      </w:pPr>
      <w:r>
        <w:rPr>
          <w:bCs/>
          <w:b/>
        </w:rPr>
        <w:t xml:space="preserve">Cultural Heritage Preservation:</w:t>
      </w:r>
      <w:r>
        <w:t xml:space="preserve"> </w:t>
      </w:r>
      <w:r>
        <w:t xml:space="preserve">Evaluating the stability of historical sites, such as Kinkaku-ji (Golden Pavilion), against geological hazards like flooding or ground subsidence.</w:t>
      </w:r>
    </w:p>
    <w:bookmarkEnd w:id="23"/>
    <w:bookmarkStart w:id="24" w:name="challenges-faced-by-geologists-in-kyoto"/>
    <w:p>
      <w:pPr>
        <w:pStyle w:val="Heading2"/>
      </w:pPr>
      <w:r>
        <w:t xml:space="preserve">Challenges Faced by Geologists in Kyoto</w:t>
      </w:r>
    </w:p>
    <w:p>
      <w:pPr>
        <w:pStyle w:val="FirstParagraph"/>
      </w:pPr>
      <w:r>
        <w:t xml:space="preserve">Despite their critical role, geologists in Kyoto encounter several challenges. Rapid urbanization often leads to conflicts between development projects and the need for land conservation. For instance, expanding infrastructure can disrupt natural drainage systems, increasing flood risks in low-lying areas like the Kamo River basin.</w:t>
      </w:r>
    </w:p>
    <w:p>
      <w:pPr>
        <w:pStyle w:val="BodyText"/>
      </w:pPr>
      <w:r>
        <w:t xml:space="preserve">Another challenge is public awareness of geological hazards. While Kyoto has a robust disaster management system, ensuring that residents understand the importance of geology in everyday life—such as recognizing signs of landslides or ground instability—remains a priority. Geologists must engage with local communities through educational programs and policy advocacy to bridge this gap.</w:t>
      </w:r>
    </w:p>
    <w:bookmarkEnd w:id="24"/>
    <w:bookmarkStart w:id="25" w:name="X707cbf190cc1c15d3a7d5a704f336bfaa8591e5"/>
    <w:p>
      <w:pPr>
        <w:pStyle w:val="Heading2"/>
      </w:pPr>
      <w:r>
        <w:t xml:space="preserve">Future Directions for Geological Research in Kyoto</w:t>
      </w:r>
    </w:p>
    <w:p>
      <w:pPr>
        <w:pStyle w:val="FirstParagraph"/>
      </w:pPr>
      <w:r>
        <w:t xml:space="preserve">The future of geological research in Kyoto lies in integrating interdisciplinary approaches. Collaboration between geologists, climatologists, and urban planners will be essential for addressing climate change impacts such as rising sea levels and extreme weather events. Additionally, the adoption of artificial intelligence (AI) to analyze large datasets on seismic activity and land use could revolutionize risk assessment models.</w:t>
      </w:r>
    </w:p>
    <w:p>
      <w:pPr>
        <w:pStyle w:val="BodyText"/>
      </w:pPr>
      <w:r>
        <w:t xml:space="preserve">Furthermore, Kyoto’s geologists must emphasize the cultural dimension of their work. By highlighting how geological processes have shaped Japan’s history—such as the formation of terraced rice fields in the Higashiyama district—they can foster a deeper appreciation for the Earth sciences among both locals and international visitors.</w:t>
      </w:r>
    </w:p>
    <w:bookmarkEnd w:id="25"/>
    <w:bookmarkStart w:id="26" w:name="conclusion"/>
    <w:p>
      <w:pPr>
        <w:pStyle w:val="Heading2"/>
      </w:pPr>
      <w:r>
        <w:t xml:space="preserve">Conclusion</w:t>
      </w:r>
    </w:p>
    <w:p>
      <w:pPr>
        <w:pStyle w:val="FirstParagraph"/>
      </w:pPr>
      <w:r>
        <w:t xml:space="preserve">In conclusion, the role of a geologist in Japan Kyoto is multifaceted, blending scientific rigor with practical applications that benefit society. Their work ensures the safety of residents, preserves Kyoto’s natural and cultural heritage, and supports sustainable development in one of Japan’s most historically significant cities. As geological challenges evolve—whether through increased seismic activity or urban expansion—the importance of geologists in Kyoto will only grow. By embracing innovation and fostering public engagement, they can continue to serve as guardians of the Earth’s legacy in this vibrant region.</w:t>
      </w:r>
    </w:p>
    <w:p>
      <w:pPr>
        <w:pStyle w:val="BodyText"/>
      </w:pPr>
      <w:r>
        <w:t xml:space="preserve">This abstract academic document underscores the indispensable contribution of geologists to Kyoto’s present and future. Their expertise is not merely a scientific endeavor but a vital component of ensuring harmony between humanity and the natural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Japan Kyoto</dc:title>
  <dc:creator/>
  <dc:language>en</dc:language>
  <cp:keywords/>
  <dcterms:created xsi:type="dcterms:W3CDTF">2026-07-23T18:12:41Z</dcterms:created>
  <dcterms:modified xsi:type="dcterms:W3CDTF">2026-07-23T18:12:41Z</dcterms:modified>
</cp:coreProperties>
</file>

<file path=docProps/custom.xml><?xml version="1.0" encoding="utf-8"?>
<Properties xmlns="http://schemas.openxmlformats.org/officeDocument/2006/custom-properties" xmlns:vt="http://schemas.openxmlformats.org/officeDocument/2006/docPropsVTypes"/>
</file>