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9" w:name="X0aa05cab63f9b80c73092a71364aa6f0bb10d94"/>
    <w:p>
      <w:pPr>
        <w:pStyle w:val="Heading1"/>
      </w:pPr>
      <w:r>
        <w:t xml:space="preserve">The Role of a Geologist in Earthquake Risk Mitigation and Geological Hazard Management in Tokyo, Japan: An Academic Abstract</w:t>
      </w:r>
    </w:p>
    <w:p>
      <w:pPr>
        <w:pStyle w:val="FirstParagraph"/>
      </w:pPr>
      <w:r>
        <w:rPr>
          <w:bCs/>
          <w:b/>
        </w:rPr>
        <w:t xml:space="preserve">Author:</w:t>
      </w:r>
      <w:r>
        <w:t xml:space="preserve"> </w:t>
      </w:r>
      <w:r>
        <w:t xml:space="preserve">[Your Name], Department of Earth Sciences, University of Tokyo, Tokyo 108-8557, Japan.</w:t>
      </w:r>
    </w:p>
    <w:bookmarkStart w:id="20" w:name="abstract"/>
    <w:p>
      <w:pPr>
        <w:pStyle w:val="Heading2"/>
      </w:pPr>
      <w:r>
        <w:t xml:space="preserve">Abstract</w:t>
      </w:r>
    </w:p>
    <w:p>
      <w:pPr>
        <w:pStyle w:val="FirstParagraph"/>
      </w:pPr>
      <w:r>
        <w:t xml:space="preserve">The role of a geologist in the context of urban planning and disaster risk reduction is critical in regions prone to geological hazards. This academic abstract explores the multifaceted contributions of a geologist working in Tokyo, Japan—a city situated on the complex tectonic boundary between the Philippine Sea Plate and the Eurasian Plate. Tokyo’s unique geological setting, characterized by active fault lines such as the Arakawa Fault and its proximity to subduction zones, necessitates continuous geological monitoring, hazard assessment, and mitigation strategies. This document outlines the academic significance of a geologist in Tokyo’s context, emphasizing their role in analyzing seismic risks, advising on land-use policies, and integrating geological data into urban infrastructure planning.</w:t>
      </w:r>
    </w:p>
    <w:bookmarkEnd w:id="20"/>
    <w:bookmarkStart w:id="21" w:name="introduction"/>
    <w:p>
      <w:pPr>
        <w:pStyle w:val="Heading2"/>
      </w:pPr>
      <w:r>
        <w:t xml:space="preserve">Introduction</w:t>
      </w:r>
    </w:p>
    <w:p>
      <w:pPr>
        <w:pStyle w:val="FirstParagraph"/>
      </w:pPr>
      <w:r>
        <w:t xml:space="preserve">Geologists are pivotal professionals tasked with understanding Earth's structure, processes, and hazards. In Tokyo, Japan—a metropolitan area with a population exceeding 37 million—the responsibilities of a geologist extend beyond traditional scientific research. They must address the challenges posed by frequent earthquakes, volcanic activity (such as the potential reactivation of Mount Fuji), and liquefaction risks due to the city’s soft sedimentary layers. The 1923 Kanto earthquake and more recent seismic events, such as the 2011 Tohoku earthquake, have underscored the importance of geological expertise in mitigating disasters. This abstract highlights how a geologist in Tokyo contributes to both academic research and practical applications, ensuring that geological knowledge informs policies and technologies aimed at safeguarding one of the world’s most populous cities.</w:t>
      </w:r>
    </w:p>
    <w:bookmarkEnd w:id="21"/>
    <w:bookmarkStart w:id="22" w:name="X6071e25b2482b1a8de757fae5cb5a8587fb1056"/>
    <w:p>
      <w:pPr>
        <w:pStyle w:val="Heading2"/>
      </w:pPr>
      <w:r>
        <w:t xml:space="preserve">Methodology: The Geologist's Toolkit in Tokyo</w:t>
      </w:r>
    </w:p>
    <w:p>
      <w:pPr>
        <w:pStyle w:val="FirstParagraph"/>
      </w:pPr>
      <w:r>
        <w:t xml:space="preserve">The methodology employed by geologists in Tokyo involves a combination of field surveys, seismic monitoring, and advanced analytical techniques. Fieldwork includes mapping fault lines, collecting core samples from sedimentary layers, and assessing soil composition to evaluate liquefaction potential. For example, geologists use ground-penetrating radar (GPR) and LiDAR technology to identify subsurface structures that may amplify seismic waves during an earthquake. Additionally, they collaborate with seismologists to analyze historical earthquake data and model future scenarios using Geographic Information Systems (GIS). In Tokyo’s dense urban environment, where construction projects are frequent, geologists must also conduct site-specific assessments for new developments, ensuring compliance with Japan’s strict building codes.</w:t>
      </w:r>
    </w:p>
    <w:bookmarkEnd w:id="22"/>
    <w:bookmarkStart w:id="23" w:name="findings-geological-challenges-in-tokyo"/>
    <w:p>
      <w:pPr>
        <w:pStyle w:val="Heading2"/>
      </w:pPr>
      <w:r>
        <w:t xml:space="preserve">Findings: Geological Challenges in Tokyo</w:t>
      </w:r>
    </w:p>
    <w:p>
      <w:pPr>
        <w:pStyle w:val="FirstParagraph"/>
      </w:pPr>
      <w:r>
        <w:t xml:space="preserve">Key findings from the work of geologists in Tokyo reveal that the city’s geological complexity poses significant risks. The soft sedimentary layers deposited during the last Ice Age create a high susceptibility to liquefaction, where soil temporarily behaves like a liquid during shaking. This was evident during the 1923 Kanto earthquake, which caused widespread devastation due to ground failure in low-lying areas. Modern geologists have identified critical zones at risk of liquefaction and recommend countermeasures such as deep foundation systems or soil reinforcement techniques. Furthermore, the presence of active faults near Tokyo’s metropolitan area necessitates continuous monitoring through seismic sensors and satellite-based InSAR (Interferometric Synthetic Aperture Radar) to detect subtle ground deformations.</w:t>
      </w:r>
    </w:p>
    <w:bookmarkEnd w:id="23"/>
    <w:bookmarkStart w:id="24" w:name="X2b70c3834e80b35dabb6979d2415ab5795755bb"/>
    <w:p>
      <w:pPr>
        <w:pStyle w:val="Heading2"/>
      </w:pPr>
      <w:r>
        <w:t xml:space="preserve">Academic Contributions and Policy Integration</w:t>
      </w:r>
    </w:p>
    <w:p>
      <w:pPr>
        <w:pStyle w:val="FirstParagraph"/>
      </w:pPr>
      <w:r>
        <w:t xml:space="preserve">Geologists in Tokyo actively contribute to academic discourse by publishing research on seismic hazard models, tectonic plate interactions, and the long-term evolution of Japan’s geological landscape. Their work is vital for updating the Japanese government’s National Seismic Hazard Map, which informs building codes and emergency preparedness plans. For instance, geologists have played a central role in advising on the construction of Tokyo’s underground earthquake early warning system (EEW), which can provide critical seconds to minutes of alert before shaking begins. Additionally, they collaborate with urban planners to ensure that new infrastructure projects—such as the Shinkansen bullet train network and underground subway systems—are designed to withstand seismic activity.</w:t>
      </w:r>
    </w:p>
    <w:bookmarkEnd w:id="24"/>
    <w:bookmarkStart w:id="25" w:name="Xaa5f12ebfa4ff76e78b9d4b5551a40430c273f7"/>
    <w:p>
      <w:pPr>
        <w:pStyle w:val="Heading2"/>
      </w:pPr>
      <w:r>
        <w:t xml:space="preserve">Case Study: The 2011 Tohoku Earthquake and Its Implications</w:t>
      </w:r>
    </w:p>
    <w:p>
      <w:pPr>
        <w:pStyle w:val="FirstParagraph"/>
      </w:pPr>
      <w:r>
        <w:t xml:space="preserve">The 2011 Tohoku earthquake, a magnitude 9.0 event off Japan’s northeastern coast, highlighted the interplay between geological science and disaster mitigation. Geologists in Tokyo contributed to post-event analyses by studying the fault mechanisms that triggered the earthquake and assessing how such events could impact Tokyo’s infrastructure. Their findings underscored the need for stricter tsunami defenses along Japan’s coasts, leading to enhanced coastal barriers and improved early warning systems. This case study exemplifies how a geologist’s work in Tokyo is not confined to theoretical research but directly influences national safety policies.</w:t>
      </w:r>
    </w:p>
    <w:bookmarkEnd w:id="25"/>
    <w:bookmarkStart w:id="26" w:name="X0b97d7a3c58d4faa5d3ce4bea52ba308ca1afd3"/>
    <w:p>
      <w:pPr>
        <w:pStyle w:val="Heading2"/>
      </w:pPr>
      <w:r>
        <w:t xml:space="preserve">Future Directions: Geologists and Climate Change</w:t>
      </w:r>
    </w:p>
    <w:p>
      <w:pPr>
        <w:pStyle w:val="FirstParagraph"/>
      </w:pPr>
      <w:r>
        <w:t xml:space="preserve">As climate change introduces new variables—such as rising sea levels and increased rainfall—geologists in Tokyo are expanding their focus beyond traditional seismic risks. They are now studying the potential for coastal erosion, subsidence in low-lying areas, and the impact of extreme weather events on geological stability. For example, geologists collaborate with climatologists to model how sea-level rise could exacerbate liquefaction risks in Tokyo’s waterfront districts. This interdisciplinary approach ensures that geological expertise remains relevant in addressing both immediate and long-term challenges.</w:t>
      </w:r>
    </w:p>
    <w:bookmarkEnd w:id="26"/>
    <w:bookmarkStart w:id="27" w:name="conclusion"/>
    <w:p>
      <w:pPr>
        <w:pStyle w:val="Heading2"/>
      </w:pPr>
      <w:r>
        <w:t xml:space="preserve">Conclusion</w:t>
      </w:r>
    </w:p>
    <w:p>
      <w:pPr>
        <w:pStyle w:val="FirstParagraph"/>
      </w:pPr>
      <w:r>
        <w:t xml:space="preserve">The role of a geologist in Tokyo, Japan, is indispensable for safeguarding the city’s population and infrastructure against natural disasters. By integrating academic research with practical applications, geologists contribute to policies that reduce seismic risks, manage geological hazards, and adapt to climate change. Their work not only advances scientific understanding but also ensures that Tokyo remains resilient in the face of an unpredictable future. This abstract underscores the critical importance of geologists as both scholars and problem-solvers in one of the world’s most geologically dynamic urban centers.</w:t>
      </w:r>
    </w:p>
    <w:bookmarkEnd w:id="27"/>
    <w:bookmarkStart w:id="28" w:name="keywords"/>
    <w:p>
      <w:pPr>
        <w:pStyle w:val="Heading2"/>
      </w:pPr>
      <w:r>
        <w:t xml:space="preserve">Keywords</w:t>
      </w:r>
    </w:p>
    <w:p>
      <w:pPr>
        <w:numPr>
          <w:ilvl w:val="0"/>
          <w:numId w:val="1001"/>
        </w:numPr>
        <w:pStyle w:val="Compact"/>
      </w:pPr>
      <w:r>
        <w:t xml:space="preserve">Geologist</w:t>
      </w:r>
    </w:p>
    <w:p>
      <w:pPr>
        <w:numPr>
          <w:ilvl w:val="0"/>
          <w:numId w:val="1001"/>
        </w:numPr>
        <w:pStyle w:val="Compact"/>
      </w:pPr>
      <w:r>
        <w:t xml:space="preserve">Tokyo, Japan</w:t>
      </w:r>
    </w:p>
    <w:p>
      <w:pPr>
        <w:numPr>
          <w:ilvl w:val="0"/>
          <w:numId w:val="1001"/>
        </w:numPr>
        <w:pStyle w:val="Compact"/>
      </w:pPr>
      <w:r>
        <w:t xml:space="preserve">Eartquake Risk Mitigation</w:t>
      </w:r>
    </w:p>
    <w:p>
      <w:pPr>
        <w:numPr>
          <w:ilvl w:val="0"/>
          <w:numId w:val="1001"/>
        </w:numPr>
        <w:pStyle w:val="Compact"/>
      </w:pPr>
      <w:r>
        <w:t xml:space="preserve">Geological Hazard Management</w:t>
      </w:r>
    </w:p>
    <w:p>
      <w:pPr>
        <w:numPr>
          <w:ilvl w:val="0"/>
          <w:numId w:val="1001"/>
        </w:numPr>
        <w:pStyle w:val="Compact"/>
      </w:pPr>
      <w:r>
        <w:t xml:space="preserve">Tectonic Plate Interactions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Tokyo, Japan</dc:title>
  <dc:creator/>
  <dc:language>en</dc:language>
  <cp:keywords/>
  <dcterms:created xsi:type="dcterms:W3CDTF">2026-07-23T02:00:49Z</dcterms:created>
  <dcterms:modified xsi:type="dcterms:W3CDTF">2026-07-23T02:00:49Z</dcterms:modified>
</cp:coreProperties>
</file>

<file path=docProps/custom.xml><?xml version="1.0" encoding="utf-8"?>
<Properties xmlns="http://schemas.openxmlformats.org/officeDocument/2006/custom-properties" xmlns:vt="http://schemas.openxmlformats.org/officeDocument/2006/docPropsVTypes"/>
</file>