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243872329e32254f341a0d64d52009acefd5dd4"/>
    <w:p>
      <w:pPr>
        <w:pStyle w:val="Heading1"/>
      </w:pPr>
      <w:r>
        <w:t xml:space="preserve">Abstract Academic: The Role of a Geologist in Kazakhstan Almaty</w:t>
      </w:r>
    </w:p>
    <w:p>
      <w:pPr>
        <w:pStyle w:val="FirstParagraph"/>
      </w:pPr>
      <w:r>
        <w:t xml:space="preserve">The academic discipline of geology plays a pivotal role in understanding the Earth's structure, composition, and processes, which are critical for sustainable development and resource management. In the context of Kazakhstan Almaty—a region characterized by its diverse geological formations, mineral-rich landscapes, and strategic location—the role of a geologist extends beyond traditional scientific inquiry. This abstract explores the multifaceted responsibilities of a geologist in Kazakhstan Almaty, emphasizing their contributions to economic growth, environmental conservation, and academic research. By integrating fieldwork methodologies, advanced analytical techniques, and regional-specific challenges faced by professionals in this domain, this document highlights how geologists in Kazakhstan Almaty serve as vital intermediaries between scientific knowledge and practical application.</w:t>
      </w:r>
    </w:p>
    <w:bookmarkStart w:id="20" w:name="Xb6186e3f8069e5ba219f339785d076848242e22"/>
    <w:p>
      <w:pPr>
        <w:pStyle w:val="Heading2"/>
      </w:pPr>
      <w:r>
        <w:t xml:space="preserve">Geological Significance of Kazakhstan Almaty</w:t>
      </w:r>
    </w:p>
    <w:p>
      <w:pPr>
        <w:pStyle w:val="FirstParagraph"/>
      </w:pPr>
      <w:r>
        <w:t xml:space="preserve">Kazakhstan Almaty is situated within the Central Asian region, where tectonic activity has shaped a complex geological history. The area is renowned for its vast reserves of hydrocarbons, precious and base metals, and unique sedimentary basins. These features make it a focal point for both academic research and industrial exploration. A geologist working in this region must possess an in-depth understanding of the interplay between geological processes such as metamorphism, sedimentation, and tectonic deformation that have influenced the area over millions of years.</w:t>
      </w:r>
    </w:p>
    <w:p>
      <w:pPr>
        <w:pStyle w:val="BodyText"/>
      </w:pPr>
      <w:r>
        <w:t xml:space="preserve">Almaty itself, as the largest city in Kazakhstan, is surrounded by mountains (including the Tian Shan range) and valleys that host a variety of mineral deposits. The proximity to significant oil fields like Kashagan and Tengiz underscores the economic importance of geological expertise. Geologists in Kazakhstan Almaty are tasked with assessing these resources through seismic surveys, core sampling, and remote sensing technologies, ensuring that extraction methods align with environmental regulations.</w:t>
      </w:r>
    </w:p>
    <w:bookmarkEnd w:id="20"/>
    <w:bookmarkStart w:id="21" w:name="Xc7a1729741fe7dff87412a89e5a6718588051ce"/>
    <w:p>
      <w:pPr>
        <w:pStyle w:val="Heading2"/>
      </w:pPr>
      <w:r>
        <w:t xml:space="preserve">Responsibilities of a Geologist in Kazakhstan Almaty</w:t>
      </w:r>
    </w:p>
    <w:p>
      <w:pPr>
        <w:pStyle w:val="FirstParagraph"/>
      </w:pPr>
      <w:r>
        <w:t xml:space="preserve">The role of a geologist in Kazakhstan Almaty is multifaceted, encompassing fieldwork, laboratory analysis, data interpretation, and policy advisory. In the academic sphere, geologists contribute to research initiatives at institutions such as the Kazakh National Technical University or the Institute of Geology and Geophysics. These studies often focus on topics like paleontology (examining ancient life forms in sedimentary rocks), geochemistry (analyzing elemental composition of minerals), and geotechnical engineering (assessing soil stability for infrastructure projects).</w:t>
      </w:r>
    </w:p>
    <w:p>
      <w:pPr>
        <w:pStyle w:val="BodyText"/>
      </w:pPr>
      <w:r>
        <w:t xml:space="preserve">Practically, geologists in Kazakhstan Almaty are involved in the exploration and exploitation of natural resources. For instance, they conduct risk assessments for mining operations, evaluate the seismic stability of regions prone to earthquakes, and monitor water quality in rivers like the Ili River. Their work is also critical for addressing climate change impacts on permafrost degradation and desertification in Central Asia.</w:t>
      </w:r>
    </w:p>
    <w:bookmarkEnd w:id="21"/>
    <w:bookmarkStart w:id="22" w:name="X2688cb7280b1eaff20a064ed3f652511b7fd3cf"/>
    <w:p>
      <w:pPr>
        <w:pStyle w:val="Heading2"/>
      </w:pPr>
      <w:r>
        <w:t xml:space="preserve">Academic Contributions to Geology in Kazakhstan Almaty</w:t>
      </w:r>
    </w:p>
    <w:p>
      <w:pPr>
        <w:pStyle w:val="FirstParagraph"/>
      </w:pPr>
      <w:r>
        <w:t xml:space="preserve">The academic community in Kazakhstan Almaty has made significant strides in advancing geological research. Universities and research institutes collaborate with international organizations to study the region's unique geology, including its role as a potential site for geothermal energy development. This collaboration fosters knowledge exchange and ensures that local geologists are equipped with cutting-edge methodologies.</w:t>
      </w:r>
    </w:p>
    <w:p>
      <w:pPr>
        <w:pStyle w:val="BodyText"/>
      </w:pPr>
      <w:r>
        <w:t xml:space="preserve">Moreover, the academic landscape in Kazakhstan Almaty emphasizes interdisciplinary approaches. For example, geologists work alongside environmental scientists to assess the ecological impact of mining activities or collaborate with urban planners to mitigate landslide risks in mountainous areas. Such integrative efforts reflect the evolving nature of geology as a discipline that bridges science, technology, and societal needs.</w:t>
      </w:r>
    </w:p>
    <w:bookmarkEnd w:id="22"/>
    <w:bookmarkStart w:id="23" w:name="X570b701d6140198f3663e8588649d0400f735bb"/>
    <w:p>
      <w:pPr>
        <w:pStyle w:val="Heading2"/>
      </w:pPr>
      <w:r>
        <w:t xml:space="preserve">Challenges and Opportunities for Geologists in Kazakhstan Almaty</w:t>
      </w:r>
    </w:p>
    <w:p>
      <w:pPr>
        <w:pStyle w:val="FirstParagraph"/>
      </w:pPr>
      <w:r>
        <w:t xml:space="preserve">Despite its rich geological potential, Kazakhstan Almaty faces challenges such as limited funding for academic research, geopolitical complexities in resource-sharing agreements, and the need for advanced technologies to explore deep-sea or unconventional oil reserves. However, these challenges also present opportunities for innovation. For instance, the development of AI-driven seismic data analysis tools tailored to Central Asian geology could revolutionize exploration efficiency.</w:t>
      </w:r>
    </w:p>
    <w:p>
      <w:pPr>
        <w:pStyle w:val="BodyText"/>
      </w:pPr>
      <w:r>
        <w:t xml:space="preserve">Geologists in Kazakhstan Almaty must also navigate the balance between economic development and environmental preservation. This requires not only technical expertise but also strong communication skills to engage with policymakers, local communities, and global stakeholders. The academic training of geologists in this region increasingly emphasizes ethical considerations, sustainability practices, and cross-cultural collaboration.</w:t>
      </w:r>
    </w:p>
    <w:bookmarkEnd w:id="23"/>
    <w:bookmarkStart w:id="24" w:name="conclusion"/>
    <w:p>
      <w:pPr>
        <w:pStyle w:val="Heading2"/>
      </w:pPr>
      <w:r>
        <w:t xml:space="preserve">Conclusion</w:t>
      </w:r>
    </w:p>
    <w:p>
      <w:pPr>
        <w:pStyle w:val="FirstParagraph"/>
      </w:pPr>
      <w:r>
        <w:t xml:space="preserve">In conclusion, the role of a geologist in Kazakhstan Almaty is integral to both academic advancement and practical applications. Through their work in resource exploration, environmental protection, and interdisciplinary research, geologists contribute to the sustainable development of Kazakhstan while addressing global challenges such as climate change and energy security. The academic institutions in Almaty play a crucial role in training the next generation of geologists, ensuring that they are equipped to tackle these complex issues. As Kazakhstan continues to grow economically, the contributions of geologists in Almaty will remain indispensable to shaping a resilient and resource-efficient future.</w:t>
      </w:r>
    </w:p>
    <w:p>
      <w:pPr>
        <w:pStyle w:val="BodyText"/>
      </w:pPr>
      <w:r>
        <w:rPr>
          <w:bCs/>
          <w:b/>
        </w:rPr>
        <w:t xml:space="preserve">Keywords:</w:t>
      </w:r>
      <w:r>
        <w:t xml:space="preserve"> </w:t>
      </w:r>
      <w:r>
        <w:t xml:space="preserve">Abstract academic, Geologist, Kazakhstan Almaty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Kazakhstan Almaty</dc:title>
  <dc:creator/>
  <dc:language>en</dc:language>
  <cp:keywords/>
  <dcterms:created xsi:type="dcterms:W3CDTF">2026-07-23T05:34:32Z</dcterms:created>
  <dcterms:modified xsi:type="dcterms:W3CDTF">2026-07-23T05:34:32Z</dcterms:modified>
</cp:coreProperties>
</file>

<file path=docProps/custom.xml><?xml version="1.0" encoding="utf-8"?>
<Properties xmlns="http://schemas.openxmlformats.org/officeDocument/2006/custom-properties" xmlns:vt="http://schemas.openxmlformats.org/officeDocument/2006/docPropsVTypes"/>
</file>