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6a56cd17aa14298a154abbc5fdfd7fcf96cf76c"/>
    <w:p>
      <w:pPr>
        <w:pStyle w:val="Heading1"/>
      </w:pPr>
      <w:r>
        <w:t xml:space="preserve">Abstract Academic: The Role of Geologists in Pakistan, Karachi</w:t>
      </w:r>
    </w:p>
    <w:p>
      <w:pPr>
        <w:pStyle w:val="FirstParagraph"/>
      </w:pPr>
      <w:r>
        <w:t xml:space="preserve">The discipline of geology plays a pivotal role in understanding the Earth's physical structure, natural resources, and environmental dynamics. In the context of Pakistan’s coastal metropolis, Karachi—a city that serves as the economic and industrial hub of the country—the work of geologists is indispensable to addressing both immediate challenges and long-term developmental goals. This abstract explores the multifaceted contributions of geologists in Karachi, emphasizing their role in resource management, hazard mitigation, environmental preservation, and infrastructure planning within a rapidly urbanizing region. Given its geographical significance as a coastal city situated along the Arabian Sea and adjacent to critical geological formations such as the Sindh Basin and the Kirthar Range, Karachi presents unique opportunities and challenges for geologists operating in this dynamic environment.</w:t>
      </w:r>
    </w:p>
    <w:p>
      <w:pPr>
        <w:pStyle w:val="BodyText"/>
      </w:pPr>
      <w:r>
        <w:t xml:space="preserve">Geologists in Pakistan, particularly those based in Karachi, are tasked with investigating subsurface structures to locate and extract vital mineral resources. The Sindh Province is known for its rich deposits of limestone, gypsum, and natural gas reserves, all of which are crucial for construction materials and energy production. Geologists employ advanced techniques such as seismic surveys, core sampling, and remote sensing to map these resources accurately. In Karachi’s industrial zones, geologists collaborate with engineers and planners to ensure the sustainable extraction of these materials while minimizing environmental degradation. This is particularly critical in areas where mining activities could disrupt local ecosystems or contaminate groundwater sources.</w:t>
      </w:r>
    </w:p>
    <w:p>
      <w:pPr>
        <w:pStyle w:val="BodyText"/>
      </w:pPr>
      <w:r>
        <w:t xml:space="preserve">Another key responsibility of geologists in Karachi is hazard assessment and mitigation. The city lies within a seismically active zone, making it vulnerable to earthquakes. Geologists analyze historical seismic data, study fault lines such as the Chaman Fault, and model potential earthquake scenarios to inform urban planning policies. For instance, their research has influenced building codes that require structures in high-risk zones to incorporate earthquake-resistant designs. Additionally, geologists monitor coastal erosion and rising sea levels along Karachi’s coastline due to climate change. Their work helps develop strategies such as constructing sea walls or relocating vulnerable communities away from eroding shorelines.</w:t>
      </w:r>
    </w:p>
    <w:p>
      <w:pPr>
        <w:pStyle w:val="BodyText"/>
      </w:pPr>
      <w:r>
        <w:t xml:space="preserve">Environmental stewardship is a central aspect of the geologist’s role in Karachi. The city faces significant challenges related to pollution, including industrial effluents discharged into the Indus River and coastal waters. Geologists collaborate with environmental scientists to assess the impact of these pollutants on soil and groundwater quality. They also conduct studies on land degradation caused by rapid urbanization, deforestation, and improper waste disposal. For example, geologists have identified areas in Karachi where landfill sites are contributing to subsidence risks by altering the stability of underlying sediment layers. Their findings guide policymakers in implementing measures such as stricter waste management regulations or reforestation initiatives.</w:t>
      </w:r>
    </w:p>
    <w:p>
      <w:pPr>
        <w:pStyle w:val="BodyText"/>
      </w:pPr>
      <w:r>
        <w:t xml:space="preserve">Infrastructure development is another domain where geologists are indispensable. Karachi’s infrastructure projects, including road construction, tunneling for metro systems, and coastal defense structures, require detailed geological surveys to ensure safety and efficiency. Geologists evaluate soil composition, groundwater levels, and potential risks like landslides or liquefaction during earthquakes. In recent years, the expansion of the Karachi Metro Bus Service has relied heavily on geotechnical assessments conducted by local geologists to determine optimal routes and construction methods. This interplay between geological expertise and urban planning is critical for ensuring that infrastructure projects are both economically viable and environmentally sustainable.</w:t>
      </w:r>
    </w:p>
    <w:p>
      <w:pPr>
        <w:pStyle w:val="BodyText"/>
      </w:pPr>
      <w:r>
        <w:t xml:space="preserve">Education and research institutions in Karachi have played a vital role in nurturing the next generation of geologists. The University of Karachi, the National University of Sciences and Technology (NUST), and the Institute of Geology at Punjab University are among the leading academic centers producing skilled professionals. These institutions focus on both theoretical knowledge and practical training through fieldwork, laboratory analysis, and collaboration with industry partners. Research initiatives in Karachi often address local challenges such as groundwater depletion, saltwater intrusion into freshwater sources, or the impact of monsoon rains on sedimentation patterns in the Indus Delta.</w:t>
      </w:r>
    </w:p>
    <w:p>
      <w:pPr>
        <w:pStyle w:val="BodyText"/>
      </w:pPr>
      <w:r>
        <w:t xml:space="preserve">Despite their contributions, geologists in Karachi face several challenges. Rapid urbanization has led to fragmented land use patterns, complicating resource extraction and environmental monitoring. Climate change exacerbates issues like desertification and increased flooding risks, requiring geologists to adapt their methodologies continuously. Additionally, the need for interdisciplinary collaboration—working alongside engineers, environmentalists, policymakers, and communities—demands strong communication skills and a holistic approach to problem-solving.</w:t>
      </w:r>
    </w:p>
    <w:p>
      <w:pPr>
        <w:pStyle w:val="BodyText"/>
      </w:pPr>
      <w:r>
        <w:t xml:space="preserve">The role of geologists in Karachi extends beyond technical expertise; they are also custodians of sustainable development. By integrating geological knowledge with urban planning, environmental conservation, and resource management, they help balance economic growth with ecological resilience. In a city as densely populated and economically vital as Karachi, their work is not just a scientific endeavor but a social imperative. As Pakistan continues to invest in infrastructure and renewable energy projects—such as wind farms along the Makran coast or hydroelectric plants in the northern regions—the contributions of geologists will become even more critical.</w:t>
      </w:r>
    </w:p>
    <w:p>
      <w:pPr>
        <w:pStyle w:val="BodyText"/>
      </w:pPr>
      <w:r>
        <w:t xml:space="preserve">In conclusion, geologists in Pakistan’s Karachi are at the forefront of addressing complex geological and environmental challenges. Their work ensures that natural resources are utilized responsibly, urban development is safe and sustainable, and communities are protected from hazards like earthquakes and coastal erosion. As Karachi evolves into a global city, the role of geologists will remain central to its future prosperity and ecological integrity.</w:t>
      </w:r>
    </w:p>
    <w:p>
      <w:pPr>
        <w:pStyle w:val="BodyText"/>
      </w:pPr>
      <w:r>
        <w:t xml:space="preserve">Keywords: Abstract academic, Geologist, Pakistan Karachi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Geologists in Pakistan, Karachi</dc:title>
  <dc:creator/>
  <dc:language>en</dc:language>
  <cp:keywords/>
  <dcterms:created xsi:type="dcterms:W3CDTF">2026-07-21T11:48:16Z</dcterms:created>
  <dcterms:modified xsi:type="dcterms:W3CDTF">2026-07-21T11:48:16Z</dcterms:modified>
</cp:coreProperties>
</file>

<file path=docProps/custom.xml><?xml version="1.0" encoding="utf-8"?>
<Properties xmlns="http://schemas.openxmlformats.org/officeDocument/2006/custom-properties" xmlns:vt="http://schemas.openxmlformats.org/officeDocument/2006/docPropsVTypes"/>
</file>