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Geologist</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09461ba6b9465ff96e1ed95976b2ec69eb6e237"/>
    <w:p>
      <w:pPr>
        <w:pStyle w:val="Heading1"/>
      </w:pPr>
      <w:r>
        <w:t xml:space="preserve">Abstract Academic Document: The Role of a Geologist in Spain, Barcelona</w:t>
      </w:r>
    </w:p>
    <w:bookmarkStart w:id="20" w:name="introduction"/>
    <w:p>
      <w:pPr>
        <w:pStyle w:val="Heading2"/>
      </w:pPr>
      <w:r>
        <w:t xml:space="preserve">Introduction</w:t>
      </w:r>
    </w:p>
    <w:p>
      <w:pPr>
        <w:pStyle w:val="FirstParagraph"/>
      </w:pPr>
      <w:r>
        <w:t xml:space="preserve">The field of geology has long been integral to understanding Earth's dynamic processes, resource management, and environmental sustainability. In the context of academic and professional practice, a geologist plays a pivotal role in analyzing geological structures, mineral resources, and natural hazards. This abstract explores the specific contributions of geologists operating in</w:t>
      </w:r>
      <w:r>
        <w:t xml:space="preserve"> </w:t>
      </w:r>
      <w:r>
        <w:rPr>
          <w:bCs/>
          <w:b/>
        </w:rPr>
        <w:t xml:space="preserve">Spain Barcelona</w:t>
      </w:r>
      <w:r>
        <w:t xml:space="preserve">, highlighting their academic significance within the region’s unique geological framework. Barcelona, situated on the northeastern coast of Spain at the intersection of the Iberian Peninsula and Mediterranean Basin, offers a rich tapestry of geological diversity influenced by tectonic activity, sedimentary basins, and coastal dynamics. This document aims to elucidate how geologists in this region contribute to academic research, industrial applications, and environmental stewardship while addressing the challenges posed by urban development and climate change.</w:t>
      </w:r>
    </w:p>
    <w:bookmarkEnd w:id="20"/>
    <w:bookmarkStart w:id="21" w:name="X3b025a895653a00f6f7cd91048cd8ec8c196aae"/>
    <w:p>
      <w:pPr>
        <w:pStyle w:val="Heading2"/>
      </w:pPr>
      <w:r>
        <w:t xml:space="preserve">Academic Role of a Geologist in Spain Barcelona</w:t>
      </w:r>
    </w:p>
    <w:p>
      <w:pPr>
        <w:pStyle w:val="FirstParagraph"/>
      </w:pPr>
      <w:r>
        <w:t xml:space="preserve">The academic role of a geologist in</w:t>
      </w:r>
      <w:r>
        <w:t xml:space="preserve"> </w:t>
      </w:r>
      <w:r>
        <w:rPr>
          <w:bCs/>
          <w:b/>
        </w:rPr>
        <w:t xml:space="preserve">Spain Barcelona</w:t>
      </w:r>
      <w:r>
        <w:t xml:space="preserve"> </w:t>
      </w:r>
      <w:r>
        <w:t xml:space="preserve">is multifaceted, spanning research, education, and interdisciplinary collaboration. Universities such as the Universitat Politècnica de Catalunya (UPC) and the University of Barcelona (UB) host renowned geological departments that focus on both theoretical and applied studies. Geologists here often specialize in fields such as sedimentology, structural geology, hydrogeology, and volcanology. Their work is critical to understanding the region’s geological history, which includes Mesozoic carbonate platforms, Cenozoic sedimentary deposits from the Ebro Basin, and active tectonic processes along the Pyrenees–Mediterranean boundary.</w:t>
      </w:r>
    </w:p>
    <w:p>
      <w:pPr>
        <w:pStyle w:val="BodyText"/>
      </w:pPr>
      <w:r>
        <w:t xml:space="preserve">The academic community in</w:t>
      </w:r>
      <w:r>
        <w:t xml:space="preserve"> </w:t>
      </w:r>
      <w:r>
        <w:rPr>
          <w:bCs/>
          <w:b/>
        </w:rPr>
        <w:t xml:space="preserve">Spain Barcelona</w:t>
      </w:r>
      <w:r>
        <w:t xml:space="preserve"> </w:t>
      </w:r>
      <w:r>
        <w:t xml:space="preserve">also emphasizes fieldwork and laboratory analysis to study phenomena like neotectonics, coastal erosion, and groundwater systems. These studies are not only academically rigorous but also have direct implications for urban planning, disaster risk reduction, and sustainable resource extraction. For instance, geologists in the area frequently collaborate with engineers to assess seismic risks associated with the proximity of Barcelona to active fault lines such as the Montseny Fault.</w:t>
      </w:r>
    </w:p>
    <w:bookmarkEnd w:id="21"/>
    <w:bookmarkStart w:id="22" w:name="X25ab8005904e497aeaa69ecad19fcefb66b0b9e"/>
    <w:p>
      <w:pPr>
        <w:pStyle w:val="Heading2"/>
      </w:pPr>
      <w:r>
        <w:t xml:space="preserve">Professional Contributions of Geologists in Spain Barcelona</w:t>
      </w:r>
    </w:p>
    <w:p>
      <w:pPr>
        <w:pStyle w:val="FirstParagraph"/>
      </w:pPr>
      <w:r>
        <w:t xml:space="preserve">Beyond academia, geologists in</w:t>
      </w:r>
      <w:r>
        <w:t xml:space="preserve"> </w:t>
      </w:r>
      <w:r>
        <w:rPr>
          <w:bCs/>
          <w:b/>
        </w:rPr>
        <w:t xml:space="preserve">Spain Barcelona</w:t>
      </w:r>
      <w:r>
        <w:t xml:space="preserve"> </w:t>
      </w:r>
      <w:r>
        <w:t xml:space="preserve">are instrumental in addressing real-world challenges. Their expertise is sought after by industries ranging from mining and energy to environmental consulting and construction. For example, the Catalan region’s limestone deposits—used for cement production—are studied by geologists to ensure sustainable extraction practices while minimizing ecological impact. Similarly, geologists contribute to the assessment of Barcelona’s coastal vulnerability to rising sea levels, a pressing concern due to climate change.</w:t>
      </w:r>
    </w:p>
    <w:p>
      <w:pPr>
        <w:pStyle w:val="BodyText"/>
      </w:pPr>
      <w:r>
        <w:t xml:space="preserve">In addition, geologists in</w:t>
      </w:r>
      <w:r>
        <w:t xml:space="preserve"> </w:t>
      </w:r>
      <w:r>
        <w:rPr>
          <w:bCs/>
          <w:b/>
        </w:rPr>
        <w:t xml:space="preserve">Spain Barcelona</w:t>
      </w:r>
      <w:r>
        <w:t xml:space="preserve"> </w:t>
      </w:r>
      <w:r>
        <w:t xml:space="preserve">play a key role in archaeological research. The region’s Mediterranean climate and sedimentary formations have preserved ancient human settlements, such as those from the Bronze Age or Roman era. Geologists collaborate with archaeologists to analyze soil stratigraphy, locate buried structures, and interpret environmental conditions during past civilizations.</w:t>
      </w:r>
    </w:p>
    <w:bookmarkEnd w:id="22"/>
    <w:bookmarkStart w:id="23" w:name="Xf35ec14dd7b2c8f2a1a53eeaafa92acc1fd18a4"/>
    <w:p>
      <w:pPr>
        <w:pStyle w:val="Heading2"/>
      </w:pPr>
      <w:r>
        <w:t xml:space="preserve">Research Topics and Academic Collaborations</w:t>
      </w:r>
    </w:p>
    <w:p>
      <w:pPr>
        <w:pStyle w:val="FirstParagraph"/>
      </w:pPr>
      <w:r>
        <w:t xml:space="preserve">The academic landscape in</w:t>
      </w:r>
      <w:r>
        <w:t xml:space="preserve"> </w:t>
      </w:r>
      <w:r>
        <w:rPr>
          <w:bCs/>
          <w:b/>
        </w:rPr>
        <w:t xml:space="preserve">Spain Barcelona</w:t>
      </w:r>
      <w:r>
        <w:t xml:space="preserve"> </w:t>
      </w:r>
      <w:r>
        <w:t xml:space="preserve">encourages geologists to engage in cutting-edge research. Key areas of focus include:</w:t>
      </w:r>
    </w:p>
    <w:p>
      <w:pPr>
        <w:numPr>
          <w:ilvl w:val="0"/>
          <w:numId w:val="1001"/>
        </w:numPr>
        <w:pStyle w:val="Compact"/>
      </w:pPr>
      <w:r>
        <w:rPr>
          <w:bCs/>
          <w:b/>
        </w:rPr>
        <w:t xml:space="preserve">Sedimentology and Paleoenvironmental Reconstruction:</w:t>
      </w:r>
      <w:r>
        <w:t xml:space="preserve"> </w:t>
      </w:r>
      <w:r>
        <w:t xml:space="preserve">Studies on the sedimentary sequences of the Catalan Coastal Range provide insights into past climatic conditions and sea-level changes.</w:t>
      </w:r>
    </w:p>
    <w:p>
      <w:pPr>
        <w:numPr>
          <w:ilvl w:val="0"/>
          <w:numId w:val="1001"/>
        </w:numPr>
        <w:pStyle w:val="Compact"/>
      </w:pPr>
      <w:r>
        <w:rPr>
          <w:bCs/>
          <w:b/>
        </w:rPr>
        <w:t xml:space="preserve">Tectonic Activity and Seismic Risk Assessment:</w:t>
      </w:r>
      <w:r>
        <w:t xml:space="preserve"> </w:t>
      </w:r>
      <w:r>
        <w:t xml:space="preserve">Research on the interaction between the Iberian Peninsula and the African Plate helps model potential seismic events in densely populated areas like Barcelona.</w:t>
      </w:r>
    </w:p>
    <w:p>
      <w:pPr>
        <w:numPr>
          <w:ilvl w:val="0"/>
          <w:numId w:val="1001"/>
        </w:numPr>
        <w:pStyle w:val="Compact"/>
      </w:pPr>
      <w:r>
        <w:rPr>
          <w:bCs/>
          <w:b/>
        </w:rPr>
        <w:t xml:space="preserve">Groundwater Management:</w:t>
      </w:r>
      <w:r>
        <w:t xml:space="preserve"> </w:t>
      </w:r>
      <w:r>
        <w:t xml:space="preserve">Geologists analyze aquifer systems to support water resource management in a region prone to droughts and over-extraction.</w:t>
      </w:r>
    </w:p>
    <w:p>
      <w:pPr>
        <w:pStyle w:val="FirstParagraph"/>
      </w:pPr>
      <w:r>
        <w:t xml:space="preserve">Collaborations between academic institutions and organizations such as the Institut de Ciències del Mar (ICM) or the Catalan Geological Survey (Institut Geològic de Catalunya, IGC) further amplify the impact of geological research. These partnerships often result in publications in high-impact journals, contributing to global scientific discourse while addressing local challenges.</w:t>
      </w:r>
    </w:p>
    <w:bookmarkEnd w:id="23"/>
    <w:bookmarkStart w:id="24" w:name="X0da6eca8f6beaacc5a02ad6c7f1f65592ddf4b2"/>
    <w:p>
      <w:pPr>
        <w:pStyle w:val="Heading2"/>
      </w:pPr>
      <w:r>
        <w:t xml:space="preserve">Technological Advancements and Challenges</w:t>
      </w:r>
    </w:p>
    <w:p>
      <w:pPr>
        <w:pStyle w:val="FirstParagraph"/>
      </w:pPr>
      <w:r>
        <w:t xml:space="preserve">Modern geologists in</w:t>
      </w:r>
      <w:r>
        <w:t xml:space="preserve"> </w:t>
      </w:r>
      <w:r>
        <w:rPr>
          <w:bCs/>
          <w:b/>
        </w:rPr>
        <w:t xml:space="preserve">Spain Barcelona</w:t>
      </w:r>
      <w:r>
        <w:t xml:space="preserve"> </w:t>
      </w:r>
      <w:r>
        <w:t xml:space="preserve">leverage advanced technologies such as Geographic Information Systems (GIS), remote sensing, and 3D seismic imaging. These tools enable precise mapping of subsurface structures, monitoring of land deformation, and simulation of environmental scenarios. For instance, drone-based LiDAR (Light Detection and Ranging) technology is used to study coastal erosion patterns in the Baix Llobregat Delta.</w:t>
      </w:r>
    </w:p>
    <w:p>
      <w:pPr>
        <w:pStyle w:val="BodyText"/>
      </w:pPr>
      <w:r>
        <w:t xml:space="preserve">However, geologists face challenges such as balancing economic development with environmental conservation. Rapid urbanization in Barcelona has led to increased pressure on geological resources and ecosystems. Additionally, climate change exacerbates risks like landslides, sinkholes, and saltwater intrusion into freshwater sources. Addressing these issues requires interdisciplinary approaches that integrate geological data with urban planning policies.</w:t>
      </w:r>
    </w:p>
    <w:bookmarkEnd w:id="24"/>
    <w:bookmarkStart w:id="25" w:name="Xaa1fffa5eb5ef8501d08ec87f70eaf15fa47b20"/>
    <w:p>
      <w:pPr>
        <w:pStyle w:val="Heading2"/>
      </w:pPr>
      <w:r>
        <w:t xml:space="preserve">Future Outlook for Geologists in Spain Barcelona</w:t>
      </w:r>
    </w:p>
    <w:p>
      <w:pPr>
        <w:pStyle w:val="FirstParagraph"/>
      </w:pPr>
      <w:r>
        <w:t xml:space="preserve">The future of geology in</w:t>
      </w:r>
      <w:r>
        <w:t xml:space="preserve"> </w:t>
      </w:r>
      <w:r>
        <w:rPr>
          <w:bCs/>
          <w:b/>
        </w:rPr>
        <w:t xml:space="preserve">Spain Barcelona</w:t>
      </w:r>
      <w:r>
        <w:t xml:space="preserve"> </w:t>
      </w:r>
      <w:r>
        <w:t xml:space="preserve">hinges on fostering innovation, education, and public awareness. Academic institutions must continue to invest in research infrastructure and interdisciplinary programs to train the next generation of geologists. Furthermore, promoting citizen science initiatives could help raise awareness about geological hazards and conservation efforts.</w:t>
      </w:r>
    </w:p>
    <w:p>
      <w:pPr>
        <w:pStyle w:val="BodyText"/>
      </w:pPr>
      <w:r>
        <w:t xml:space="preserve">The role of a geologist in</w:t>
      </w:r>
      <w:r>
        <w:t xml:space="preserve"> </w:t>
      </w:r>
      <w:r>
        <w:rPr>
          <w:bCs/>
          <w:b/>
        </w:rPr>
        <w:t xml:space="preserve">Spain Barcelona</w:t>
      </w:r>
      <w:r>
        <w:t xml:space="preserve"> </w:t>
      </w:r>
      <w:r>
        <w:t xml:space="preserve">is not merely scientific but also societal. By bridging academic research with practical applications, geologists ensure that the region’s natural resources are utilized responsibly while safeguarding its unique geological heritage for future generations.</w:t>
      </w:r>
    </w:p>
    <w:bookmarkEnd w:id="25"/>
    <w:bookmarkStart w:id="26" w:name="conclusion"/>
    <w:p>
      <w:pPr>
        <w:pStyle w:val="Heading2"/>
      </w:pPr>
      <w:r>
        <w:t xml:space="preserve">Conclusion</w:t>
      </w:r>
    </w:p>
    <w:p>
      <w:pPr>
        <w:pStyle w:val="FirstParagraph"/>
      </w:pPr>
      <w:r>
        <w:t xml:space="preserve">In summary, a geologist in</w:t>
      </w:r>
      <w:r>
        <w:t xml:space="preserve"> </w:t>
      </w:r>
      <w:r>
        <w:rPr>
          <w:bCs/>
          <w:b/>
        </w:rPr>
        <w:t xml:space="preserve">Spain Barcelona</w:t>
      </w:r>
      <w:r>
        <w:t xml:space="preserve"> </w:t>
      </w:r>
      <w:r>
        <w:t xml:space="preserve">embodies the intersection of academia, industry, and environmental stewardship. Their work is crucial to understanding the region’s complex geological history, mitigating natural risks, and supporting sustainable development. As global challenges like climate change and urbanization intensify, the contributions of geologists in</w:t>
      </w:r>
      <w:r>
        <w:t xml:space="preserve"> </w:t>
      </w:r>
      <w:r>
        <w:rPr>
          <w:bCs/>
          <w:b/>
        </w:rPr>
        <w:t xml:space="preserve">Spain Barcelona</w:t>
      </w:r>
      <w:r>
        <w:t xml:space="preserve"> </w:t>
      </w:r>
      <w:r>
        <w:t xml:space="preserve">will remain indispensable to both scientific progress and societal well-being.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Geologist in Spain Barcelona</dc:title>
  <dc:creator/>
  <dc:language>en</dc:language>
  <cp:keywords/>
  <dcterms:created xsi:type="dcterms:W3CDTF">2026-07-21T03:50:02Z</dcterms:created>
  <dcterms:modified xsi:type="dcterms:W3CDTF">2026-07-21T03:50:02Z</dcterms:modified>
</cp:coreProperties>
</file>

<file path=docProps/custom.xml><?xml version="1.0" encoding="utf-8"?>
<Properties xmlns="http://schemas.openxmlformats.org/officeDocument/2006/custom-properties" xmlns:vt="http://schemas.openxmlformats.org/officeDocument/2006/docPropsVTypes"/>
</file>