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Geologist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0" w:name="Xb59bb7200783e09ba9b54e42c5677f4dd20a537"/>
    <w:p>
      <w:pPr>
        <w:pStyle w:val="Heading1"/>
      </w:pPr>
      <w:r>
        <w:t xml:space="preserve">Abstract Academic Document: The Role of a Geologist in Spain Madrid</w:t>
      </w:r>
    </w:p>
    <w:p>
      <w:pPr>
        <w:pStyle w:val="FirstParagraph"/>
      </w:pPr>
      <w:r>
        <w:t xml:space="preserve">The field of geology is a cornerstone of scientific inquiry, bridging the disciplines of natural history, environmental science, and engineering. In the context of</w:t>
      </w:r>
      <w:r>
        <w:t xml:space="preserve"> </w:t>
      </w:r>
      <w:r>
        <w:rPr>
          <w:bCs/>
          <w:b/>
        </w:rPr>
        <w:t xml:space="preserve">Spain Madrid</w:t>
      </w:r>
      <w:r>
        <w:t xml:space="preserve">, a city renowned for its historical significance and strategic location within the Iberian Peninsula, the role of a</w:t>
      </w:r>
      <w:r>
        <w:t xml:space="preserve"> </w:t>
      </w:r>
      <w:r>
        <w:rPr>
          <w:bCs/>
          <w:b/>
        </w:rPr>
        <w:t xml:space="preserve">Geologist</w:t>
      </w:r>
      <w:r>
        <w:t xml:space="preserve"> </w:t>
      </w:r>
      <w:r>
        <w:t xml:space="preserve">takes on unique dimensions due to the region’s diverse geological formations and ongoing environmental challenges. This abstract academic document explores the professional, educational, and research contributions of geologists operating in Madrid, emphasizing their critical role in addressing regional and global issues such as natural resource management, urban development sustainability, and climate change mitigation.</w:t>
      </w:r>
    </w:p>
    <w:p>
      <w:pPr>
        <w:pStyle w:val="BodyText"/>
      </w:pPr>
      <w:r>
        <w:rPr>
          <w:bCs/>
          <w:b/>
        </w:rPr>
        <w:t xml:space="preserve">Spain Madrid</w:t>
      </w:r>
      <w:r>
        <w:t xml:space="preserve"> </w:t>
      </w:r>
      <w:r>
        <w:t xml:space="preserve">sits within the Meseta Central region of Spain—a vast plateau characterized by ancient sedimentary rocks, tectonic activity from the Alpine orogeny, and a complex interplay between geological structures and human habitation. The proximity to key geological sites such as the Sierra de Guadarrama National Park, with its Cretaceous limestone formations and glacial deposits, underscores Madrid’s relevance in both academic research and applied geology. A</w:t>
      </w:r>
      <w:r>
        <w:t xml:space="preserve"> </w:t>
      </w:r>
      <w:r>
        <w:rPr>
          <w:bCs/>
          <w:b/>
        </w:rPr>
        <w:t xml:space="preserve">Geologist</w:t>
      </w:r>
      <w:r>
        <w:t xml:space="preserve"> </w:t>
      </w:r>
      <w:r>
        <w:t xml:space="preserve">working in this region must navigate a landscape that spans from Quaternary alluvial plains to Paleozoic metamorphic belts, requiring interdisciplinary expertise to interpret the Earth’s history and its implications for modern challenges.</w:t>
      </w:r>
    </w:p>
    <w:p>
      <w:pPr>
        <w:pStyle w:val="BodyText"/>
      </w:pPr>
      <w:r>
        <w:t xml:space="preserve">The educational landscape in</w:t>
      </w:r>
      <w:r>
        <w:t xml:space="preserve"> </w:t>
      </w:r>
      <w:r>
        <w:rPr>
          <w:bCs/>
          <w:b/>
        </w:rPr>
        <w:t xml:space="preserve">Spain Madrid</w:t>
      </w:r>
      <w:r>
        <w:t xml:space="preserve"> </w:t>
      </w:r>
      <w:r>
        <w:t xml:space="preserve">has long fostered geoscience innovation. Institutions such as the Universidad Complutense de Madrid (UCM) and the Instituto Geológico y Minero de España (IGME) serve as hubs for geological research, training, and policy development. A</w:t>
      </w:r>
      <w:r>
        <w:t xml:space="preserve"> </w:t>
      </w:r>
      <w:r>
        <w:rPr>
          <w:bCs/>
          <w:b/>
        </w:rPr>
        <w:t xml:space="preserve">Geologist</w:t>
      </w:r>
      <w:r>
        <w:t xml:space="preserve"> </w:t>
      </w:r>
      <w:r>
        <w:t xml:space="preserve">based in Madrid often collaborates with these entities to advance knowledge in fields like hydrogeology, economic geology, and geohazards assessment. For example, recent studies on groundwater contamination in the Manzanares River Basin—a critical water source for Madrid—have highlighted the importance of integrating geological data with environmental policy. Such work exemplifies how a</w:t>
      </w:r>
      <w:r>
        <w:t xml:space="preserve"> </w:t>
      </w:r>
      <w:r>
        <w:rPr>
          <w:bCs/>
          <w:b/>
        </w:rPr>
        <w:t xml:space="preserve">Geologist</w:t>
      </w:r>
      <w:r>
        <w:t xml:space="preserve"> </w:t>
      </w:r>
      <w:r>
        <w:t xml:space="preserve">contributes to public health and urban planning in a rapidly expanding metropolitan area.</w:t>
      </w:r>
    </w:p>
    <w:p>
      <w:pPr>
        <w:pStyle w:val="BodyText"/>
      </w:pPr>
      <w:r>
        <w:t xml:space="preserve">In addition to academic pursuits, geologists in</w:t>
      </w:r>
      <w:r>
        <w:t xml:space="preserve"> </w:t>
      </w:r>
      <w:r>
        <w:rPr>
          <w:bCs/>
          <w:b/>
        </w:rPr>
        <w:t xml:space="preserve">Spain Madrid</w:t>
      </w:r>
      <w:r>
        <w:t xml:space="preserve"> </w:t>
      </w:r>
      <w:r>
        <w:t xml:space="preserve">play a vital role in industrial and infrastructure projects. The city’s growth has necessitated the assessment of subsurface stability for construction, particularly in areas prone to sinkholes or soil erosion. A</w:t>
      </w:r>
      <w:r>
        <w:t xml:space="preserve"> </w:t>
      </w:r>
      <w:r>
        <w:rPr>
          <w:bCs/>
          <w:b/>
        </w:rPr>
        <w:t xml:space="preserve">Geologist</w:t>
      </w:r>
      <w:r>
        <w:t xml:space="preserve"> </w:t>
      </w:r>
      <w:r>
        <w:t xml:space="preserve">might analyze sedimentary layers beneath urban developments to mitigate risks associated with landslides or groundwater depletion. Furthermore, Madrid’s proximity to mineral-rich regions like La Mancha and the Sierra de Segura has positioned it as a focal point for economic geology studies, including the exploration of rare earth elements and metallic ores critical to modern technology.</w:t>
      </w:r>
    </w:p>
    <w:p>
      <w:pPr>
        <w:pStyle w:val="BodyText"/>
      </w:pPr>
      <w:r>
        <w:t xml:space="preserve">The environmental challenges facing</w:t>
      </w:r>
      <w:r>
        <w:t xml:space="preserve"> </w:t>
      </w:r>
      <w:r>
        <w:rPr>
          <w:bCs/>
          <w:b/>
        </w:rPr>
        <w:t xml:space="preserve">Spain Madrid</w:t>
      </w:r>
      <w:r>
        <w:t xml:space="preserve"> </w:t>
      </w:r>
      <w:r>
        <w:t xml:space="preserve">have also intensified the demand for geological expertise. Climate change has exacerbated issues such as droughts, soil degradation, and increased frequency of extreme weather events. A</w:t>
      </w:r>
      <w:r>
        <w:t xml:space="preserve"> </w:t>
      </w:r>
      <w:r>
        <w:rPr>
          <w:bCs/>
          <w:b/>
        </w:rPr>
        <w:t xml:space="preserve">Geologist</w:t>
      </w:r>
      <w:r>
        <w:t xml:space="preserve"> </w:t>
      </w:r>
      <w:r>
        <w:t xml:space="preserve">in this region must therefore engage with interdisciplinary teams to model potential impacts on geological formations and ecosystems. For instance, research into the resilience of Madrid’s alluvial plains against rising temperatures has informed land-use policies that balance agricultural needs with conservation efforts.</w:t>
      </w:r>
    </w:p>
    <w:p>
      <w:pPr>
        <w:pStyle w:val="BodyText"/>
      </w:pPr>
      <w:r>
        <w:t xml:space="preserve">The professional responsibilities of a</w:t>
      </w:r>
      <w:r>
        <w:t xml:space="preserve"> </w:t>
      </w:r>
      <w:r>
        <w:rPr>
          <w:bCs/>
          <w:b/>
        </w:rPr>
        <w:t xml:space="preserve">Geologist</w:t>
      </w:r>
      <w:r>
        <w:t xml:space="preserve"> </w:t>
      </w:r>
      <w:r>
        <w:t xml:space="preserve">in</w:t>
      </w:r>
      <w:r>
        <w:t xml:space="preserve"> </w:t>
      </w:r>
      <w:r>
        <w:rPr>
          <w:bCs/>
          <w:b/>
        </w:rPr>
        <w:t xml:space="preserve">Spain Madrid</w:t>
      </w:r>
      <w:r>
        <w:t xml:space="preserve"> </w:t>
      </w:r>
      <w:r>
        <w:t xml:space="preserve">extend beyond academia and industry to include public engagement and policy advisory roles. Geologists frequently collaborate with governmental agencies like the Ministry of Ecological Transition to develop strategies for sustainable resource management. Their work is particularly crucial in regions where historical mining activities have left a legacy of environmental contamination, requiring remediation plans grounded in geological principles.</w:t>
      </w:r>
    </w:p>
    <w:p>
      <w:pPr>
        <w:pStyle w:val="BodyText"/>
      </w:pPr>
      <w:r>
        <w:t xml:space="preserve">Moreover, the global significance of Madrid as a cultural and scientific crossroads has elevated the visibility of its geologists. International collaborations on projects such as the European Plate Observing System (EPOS) have enabled researchers in Madrid to contribute to pan-European efforts in seismology and tectonic monitoring. These initiatives underscore how a</w:t>
      </w:r>
      <w:r>
        <w:t xml:space="preserve"> </w:t>
      </w:r>
      <w:r>
        <w:rPr>
          <w:bCs/>
          <w:b/>
        </w:rPr>
        <w:t xml:space="preserve">Geologist</w:t>
      </w:r>
      <w:r>
        <w:t xml:space="preserve"> </w:t>
      </w:r>
      <w:r>
        <w:t xml:space="preserve">based in</w:t>
      </w:r>
      <w:r>
        <w:t xml:space="preserve"> </w:t>
      </w:r>
      <w:r>
        <w:rPr>
          <w:bCs/>
          <w:b/>
        </w:rPr>
        <w:t xml:space="preserve">Spain Madrid</w:t>
      </w:r>
      <w:r>
        <w:t xml:space="preserve"> </w:t>
      </w:r>
      <w:r>
        <w:t xml:space="preserve">can influence both local and international scientific discourse.</w:t>
      </w:r>
    </w:p>
    <w:p>
      <w:pPr>
        <w:pStyle w:val="BodyText"/>
      </w:pPr>
      <w:r>
        <w:t xml:space="preserve">The role of a</w:t>
      </w:r>
      <w:r>
        <w:t xml:space="preserve"> </w:t>
      </w:r>
      <w:r>
        <w:rPr>
          <w:bCs/>
          <w:b/>
        </w:rPr>
        <w:t xml:space="preserve">Geologist</w:t>
      </w:r>
      <w:r>
        <w:t xml:space="preserve"> </w:t>
      </w:r>
      <w:r>
        <w:t xml:space="preserve">in</w:t>
      </w:r>
      <w:r>
        <w:t xml:space="preserve"> </w:t>
      </w:r>
      <w:r>
        <w:rPr>
          <w:bCs/>
          <w:b/>
        </w:rPr>
        <w:t xml:space="preserve">Spain Madrid</w:t>
      </w:r>
      <w:r>
        <w:t xml:space="preserve"> </w:t>
      </w:r>
      <w:r>
        <w:t xml:space="preserve">is thus multifaceted, encompassing research, education, industry consultancy, and environmental stewardship. As the city continues to evolve amidst the dual pressures of urbanization and climate change, the insights provided by geologists will remain indispensable for ensuring sustainable development. Their work not only preserves Spain’s geological heritage but also equips society with the knowledge needed to navigate an uncertain future.</w:t>
      </w:r>
    </w:p>
    <w:p>
      <w:pPr>
        <w:pStyle w:val="BodyText"/>
      </w:pPr>
      <w:r>
        <w:t xml:space="preserve">In conclusion,</w:t>
      </w:r>
      <w:r>
        <w:t xml:space="preserve"> </w:t>
      </w:r>
      <w:r>
        <w:rPr>
          <w:bCs/>
          <w:b/>
        </w:rPr>
        <w:t xml:space="preserve">Spain Madrid</w:t>
      </w:r>
      <w:r>
        <w:t xml:space="preserve"> </w:t>
      </w:r>
      <w:r>
        <w:t xml:space="preserve">represents a unique laboratory for geological study, where ancient rock formations coexist with modern challenges. The contributions of a</w:t>
      </w:r>
      <w:r>
        <w:t xml:space="preserve"> </w:t>
      </w:r>
      <w:r>
        <w:rPr>
          <w:bCs/>
          <w:b/>
        </w:rPr>
        <w:t xml:space="preserve">Geologist</w:t>
      </w:r>
      <w:r>
        <w:t xml:space="preserve"> </w:t>
      </w:r>
      <w:r>
        <w:t xml:space="preserve">in this region are pivotal in addressing these complexities while advancing scientific understanding. By integrating traditional geological methods with cutting-edge technologies such as remote sensing and GIS mapping, geologists in Madrid exemplify the discipline’s adaptability and relevance in the 21st century.</w:t>
      </w:r>
    </w:p>
    <w:p>
      <w:pPr>
        <w:pStyle w:val="BodyText"/>
      </w:pPr>
      <w:r>
        <w:t xml:space="preserve">This abstract underscores the importance of fostering a robust geoscience community in</w:t>
      </w:r>
      <w:r>
        <w:t xml:space="preserve"> </w:t>
      </w:r>
      <w:r>
        <w:rPr>
          <w:bCs/>
          <w:b/>
        </w:rPr>
        <w:t xml:space="preserve">Spain Madrid</w:t>
      </w:r>
      <w:r>
        <w:t xml:space="preserve">, one that is equipped to tackle both localized and global challenges. The future of geological research here will depend on continued investment in education, interdisciplinary collaboration, and public awareness—ensuring that the role of a</w:t>
      </w:r>
      <w:r>
        <w:t xml:space="preserve"> </w:t>
      </w:r>
      <w:r>
        <w:rPr>
          <w:bCs/>
          <w:b/>
        </w:rPr>
        <w:t xml:space="preserve">Geologist</w:t>
      </w:r>
      <w:r>
        <w:t xml:space="preserve"> </w:t>
      </w:r>
      <w:r>
        <w:t xml:space="preserve">remains central to the region’s scientific and environmental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Geologist in Spain Madrid</dc:title>
  <dc:creator/>
  <dc:language>en</dc:language>
  <cp:keywords/>
  <dcterms:created xsi:type="dcterms:W3CDTF">2026-07-20T11:16:37Z</dcterms:created>
  <dcterms:modified xsi:type="dcterms:W3CDTF">2026-07-20T11:16:37Z</dcterms:modified>
</cp:coreProperties>
</file>

<file path=docProps/custom.xml><?xml version="1.0" encoding="utf-8"?>
<Properties xmlns="http://schemas.openxmlformats.org/officeDocument/2006/custom-properties" xmlns:vt="http://schemas.openxmlformats.org/officeDocument/2006/docPropsVTypes"/>
</file>