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020a700a94efa3ad6545cab6f6f51008054eae"/>
    <w:p>
      <w:pPr>
        <w:pStyle w:val="Heading1"/>
      </w:pPr>
      <w:r>
        <w:t xml:space="preserve">Abstract Academic Document: The Role and Significance of the Geologist in Spain Valencia</w:t>
      </w:r>
    </w:p>
    <w:p>
      <w:pPr>
        <w:pStyle w:val="FirstParagraph"/>
      </w:pPr>
      <w:r>
        <w:t xml:space="preserve">The academic discipline of geology is a cornerstone of Earth sciences, encompassing the study of the planet's physical structure, composition, and processes. In regions with complex geological histories and dynamic environmental challenges, such as Spain’s Valencia region, geologists play an irrefutable role in advancing scientific understanding while addressing practical concerns related to resource management, hazard mitigation, and sustainable development. This abstract explores the multifaceted contributions of the geologist within Spain Valencia, emphasizing their interdisciplinary expertise in a region characterized by unique geological formations, tectonic activity, and environmental demands.</w:t>
      </w:r>
    </w:p>
    <w:p>
      <w:pPr>
        <w:pStyle w:val="BodyText"/>
      </w:pPr>
      <w:r>
        <w:t xml:space="preserve">Spain Valencia is a region of profound geological significance. Situated along the Mediterranean coast, it is shaped by ancient sedimentary basins, volcanic activity in the Iberian Range, and active tectonic processes influenced by the convergence of the African and Eurasian plates. These factors have given rise to diverse lithological formations, including marlstones, limestones, and volcanic rocks that are critical for both academic research and industrial applications. The geologist in Spain Valencia is tasked with deciphering these complex systems, employing fieldwork, remote sensing technologies, and geochemical analysis to unravel the region’s geological narrative.</w:t>
      </w:r>
    </w:p>
    <w:p>
      <w:pPr>
        <w:pStyle w:val="BodyText"/>
      </w:pPr>
      <w:r>
        <w:t xml:space="preserve">The role of the geologist in Spain Valencia extends beyond academia. Their expertise is integral to environmental protection initiatives, particularly in coastal zones vulnerable to erosion and subsidence. For instance, the Valencian coast’s sedimentary dynamics require careful monitoring to prevent land loss due to rising sea levels and human activity. Geologists collaborate with urban planners, engineers, and policymakers to design infrastructure resilient to these challenges. This includes assessing soil stability for construction projects in areas prone to landslides or seismic activity.</w:t>
      </w:r>
    </w:p>
    <w:p>
      <w:pPr>
        <w:pStyle w:val="BodyText"/>
      </w:pPr>
      <w:r>
        <w:t xml:space="preserve">Resource management is another critical domain where the geologist in Spain Valencia exerts influence. The region is rich in mineral deposits, including phosphates and clay minerals, which are vital for agricultural and industrial sectors. Geologists conduct prospecting studies, evaluate reserves, and ensure sustainable extraction practices that align with European Union environmental regulations. Additionally, their work supports hydrogeological research to optimize groundwater usage in a semi-arid climate where water scarcity is a growing concern.</w:t>
      </w:r>
    </w:p>
    <w:p>
      <w:pPr>
        <w:pStyle w:val="BodyText"/>
      </w:pPr>
      <w:r>
        <w:t xml:space="preserve">Spain Valencia’s geological heritage also presents opportunities for educational and cultural advancement. The region hosts notable sites such as the Guadalest Valley, renowned for its Miocene sedimentary formations and fossil records. These locations are not only valuable for academic field studies but also serve as tourist attractions that highlight the intersection of geology and human history. Geologists in Valencia often engage in public outreach, contributing to museums, educational programs, and conservation efforts that promote scientific literacy.</w:t>
      </w:r>
    </w:p>
    <w:p>
      <w:pPr>
        <w:pStyle w:val="BodyText"/>
      </w:pPr>
      <w:r>
        <w:t xml:space="preserve">The academic community in Spain Valencia has fostered a robust network of geoscientific research through institutions such as the Universitat de València and the Spanish National Research Council (CSIC). Collaborative projects focus on topics like paleoenvironmental reconstruction, climate change impacts on geological systems, and the application of geoinformatics to urban planning. These initiatives underscore the importance of integrating field-based data with cutting-edge technology to address contemporary challenges.</w:t>
      </w:r>
    </w:p>
    <w:p>
      <w:pPr>
        <w:pStyle w:val="BodyText"/>
      </w:pPr>
      <w:r>
        <w:t xml:space="preserve">Challenges faced by geologists in Spain Valencia include balancing industrial development with environmental preservation. For example, the expansion of agricultural activities in clay-rich areas risks degrading soil quality and disrupting ecological systems. Geologists must advocate for policies that prioritize long-term sustainability while meeting economic demands. This requires interdisciplinary collaboration with agronomists, ecologists, and economists to develop holistic solutions.</w:t>
      </w:r>
    </w:p>
    <w:p>
      <w:pPr>
        <w:pStyle w:val="BodyText"/>
      </w:pPr>
      <w:r>
        <w:t xml:space="preserve">The seismic activity associated with the Alborán Sea microplate also necessitates rigorous hazard assessment in Spain Valencia. Geologists employ seismological networks and paleoseismic studies to predict potential earthquake risks, enabling the design of resilient urban infrastructure. Their work is crucial for regions like Ontinyent or Gandia, where historical seismic events have underscored the need for preparedness.</w:t>
      </w:r>
    </w:p>
    <w:p>
      <w:pPr>
        <w:pStyle w:val="BodyText"/>
      </w:pPr>
      <w:r>
        <w:t xml:space="preserve">In conclusion, the geologist in Spain Valencia occupies a pivotal position at the nexus of science, industry, and environmental stewardship. Their expertise ensures that geological knowledge is harnessed to address both local and global challenges. From deciphering ancient rock layers to mitigating modern-day risks, geologists contribute to a sustainable future for Valencia’s unique landscape. As the region continues to evolve amidst climate change and urbanization, the role of the geologist remains indispensable in safeguarding its natural heritage while fostering economic growth.</w:t>
      </w:r>
    </w:p>
    <w:p>
      <w:pPr>
        <w:pStyle w:val="BodyText"/>
      </w:pPr>
      <w:r>
        <w:t xml:space="preserve">This abstract underscores the critical importance of geological research and practice in Spain Valencia, highlighting how the geologist’s work bridges academic inquiry with real-world applications. By integrating scientific rigor with regional priorities, geologists ensure that Valencia’s geological legacy is both understood and protected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Spain Valencia</dc:title>
  <dc:creator/>
  <dc:language>en</dc:language>
  <cp:keywords/>
  <dcterms:created xsi:type="dcterms:W3CDTF">2026-07-21T13:51:54Z</dcterms:created>
  <dcterms:modified xsi:type="dcterms:W3CDTF">2026-07-21T13:51:54Z</dcterms:modified>
</cp:coreProperties>
</file>

<file path=docProps/custom.xml><?xml version="1.0" encoding="utf-8"?>
<Properties xmlns="http://schemas.openxmlformats.org/officeDocument/2006/custom-properties" xmlns:vt="http://schemas.openxmlformats.org/officeDocument/2006/docPropsVTypes"/>
</file>