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bc77199f9a7be59854fa80dd856d0b7decaceff"/>
    <w:p>
      <w:pPr>
        <w:pStyle w:val="Heading1"/>
      </w:pPr>
      <w:r>
        <w:t xml:space="preserve">Abstract Academic Document: The Role of a Geologist in Sudan Khartoum</w:t>
      </w:r>
    </w:p>
    <w:p>
      <w:pPr>
        <w:pStyle w:val="FirstParagraph"/>
      </w:pPr>
      <w:r>
        <w:rPr>
          <w:bCs/>
          <w:b/>
        </w:rPr>
        <w:t xml:space="preserve">Keywords:</w:t>
      </w:r>
      <w:r>
        <w:t xml:space="preserve"> </w:t>
      </w:r>
      <w:r>
        <w:t xml:space="preserve">Abstract academic, Geologist, Sudan Khartoum.</w:t>
      </w:r>
    </w:p>
    <w:bookmarkStart w:id="20" w:name="X17000ded76056dcd88a3e3c5ee62f8e5749b0ed"/>
    <w:p>
      <w:pPr>
        <w:pStyle w:val="Heading2"/>
      </w:pPr>
      <w:r>
        <w:t xml:space="preserve">Introduction: The Significance of the Geologist in Sudan Khartoum</w:t>
      </w:r>
    </w:p>
    <w:p>
      <w:pPr>
        <w:pStyle w:val="FirstParagraph"/>
      </w:pPr>
      <w:r>
        <w:t xml:space="preserve">The role of a</w:t>
      </w:r>
      <w:r>
        <w:t xml:space="preserve"> </w:t>
      </w:r>
      <w:r>
        <w:rPr>
          <w:bCs/>
          <w:b/>
        </w:rPr>
        <w:t xml:space="preserve">geologist</w:t>
      </w:r>
      <w:r>
        <w:t xml:space="preserve"> </w:t>
      </w:r>
      <w:r>
        <w:t xml:space="preserve">in the context of</w:t>
      </w:r>
      <w:r>
        <w:t xml:space="preserve"> </w:t>
      </w:r>
      <w:r>
        <w:rPr>
          <w:iCs/>
          <w:i/>
        </w:rPr>
        <w:t xml:space="preserve">Sudan Khartoum</w:t>
      </w:r>
      <w:r>
        <w:t xml:space="preserve"> </w:t>
      </w:r>
      <w:r>
        <w:t xml:space="preserve">is both academically and practically vital. As an academic discipline, geology encompasses the study of Earth's physical structure, composition, and processes. In regions like Sudan Khartoum, where geological diversity intersects with socio-economic challenges and environmental complexities, the work of a geologist extends beyond theoretical inquiry to address real-world issues such as resource management, disaster mitigation, and sustainable development. This</w:t>
      </w:r>
      <w:r>
        <w:t xml:space="preserve"> </w:t>
      </w:r>
      <w:r>
        <w:rPr>
          <w:bCs/>
          <w:b/>
        </w:rPr>
        <w:t xml:space="preserve">abstract academic</w:t>
      </w:r>
      <w:r>
        <w:t xml:space="preserve"> </w:t>
      </w:r>
      <w:r>
        <w:t xml:space="preserve">document explores the multifaceted contributions of a geologist in Sudan Khartoum, emphasizing their role in understanding the region’s unique geological framework and its implications for human activity.</w:t>
      </w:r>
    </w:p>
    <w:bookmarkEnd w:id="20"/>
    <w:bookmarkStart w:id="21" w:name="X3b88c4440f4982c0d08a4f03024bdd9529bfe49"/>
    <w:p>
      <w:pPr>
        <w:pStyle w:val="Heading2"/>
      </w:pPr>
      <w:r>
        <w:t xml:space="preserve">The Geological Landscape of Sudan Khartoum</w:t>
      </w:r>
    </w:p>
    <w:p>
      <w:pPr>
        <w:pStyle w:val="FirstParagraph"/>
      </w:pPr>
      <w:r>
        <w:t xml:space="preserve">Sudan Khartoum, situated at the confluence of the Blue and White Niles, lies within a region characterized by dynamic geological formations. The area is part of the broader Saharan-African transition zone, where Precambrian basement rocks interact with younger sedimentary basins. These geological features are critical to understanding tectonic activity, hydrocarbon potential, and groundwater dynamics in the region. A geologist working in Sudan Khartoum must navigate this complexity, analyzing rock formations such as the Nubian Sandstone Aquifer System—a vital source of freshwater for millions—and assessing risks associated with seismic activity or land degradation.</w:t>
      </w:r>
    </w:p>
    <w:p>
      <w:pPr>
        <w:pStyle w:val="BodyText"/>
      </w:pPr>
      <w:r>
        <w:t xml:space="preserve">Furthermore, Sudan Khartoum is situated near the Red Sea Rift Zone, an area marked by active faulting and volcanic activity. This geological setting presents both opportunities and challenges for a geologist. For instance, the region’s potential for geothermal energy exploration requires meticulous mapping of subsurface structures. Similarly, understanding sedimentary basins like the Muglad Basin is essential for oil and gas prospecting, a sector that has historically driven Sudan’s economy.</w:t>
      </w:r>
    </w:p>
    <w:bookmarkEnd w:id="21"/>
    <w:bookmarkStart w:id="22" w:name="X15826575a8a99a2d54213758c89f3171bafb6b8"/>
    <w:p>
      <w:pPr>
        <w:pStyle w:val="Heading2"/>
      </w:pPr>
      <w:r>
        <w:t xml:space="preserve">The Academic Contributions of a Geologist in Sudan Khartoum</w:t>
      </w:r>
    </w:p>
    <w:p>
      <w:pPr>
        <w:pStyle w:val="FirstParagraph"/>
      </w:pPr>
      <w:r>
        <w:t xml:space="preserve">A</w:t>
      </w:r>
      <w:r>
        <w:t xml:space="preserve"> </w:t>
      </w:r>
      <w:r>
        <w:rPr>
          <w:bCs/>
          <w:b/>
        </w:rPr>
        <w:t xml:space="preserve">geologist</w:t>
      </w:r>
      <w:r>
        <w:t xml:space="preserve"> </w:t>
      </w:r>
      <w:r>
        <w:t xml:space="preserve">engaged in academic research within Sudan Khartoum contributes to global scientific knowledge by addressing region-specific questions. Their work often involves field studies, remote sensing, and geochemical analysis to unravel the geological history of the area. For example, recent studies have focused on the paleoenvironmental conditions of the Nile Valley, shedding light on how ancient climate patterns influenced human settlement in Sudan Khartoum.</w:t>
      </w:r>
    </w:p>
    <w:p>
      <w:pPr>
        <w:pStyle w:val="BodyText"/>
      </w:pPr>
      <w:r>
        <w:t xml:space="preserve">Academic geologists also collaborate with institutions such as the University of Khartoum and international research organizations to publish findings in journals like</w:t>
      </w:r>
      <w:r>
        <w:t xml:space="preserve"> </w:t>
      </w:r>
      <w:r>
        <w:rPr>
          <w:iCs/>
          <w:i/>
        </w:rPr>
        <w:t xml:space="preserve">Journal of African Earth Sciences</w:t>
      </w:r>
      <w:r>
        <w:t xml:space="preserve">. These contributions are crucial for informing policy decisions, such as land-use planning or disaster risk reduction strategies. For instance, a geologist’s analysis of soil erosion patterns in the White Nile floodplain could directly influence agricultural practices in Sudan Khartoum.</w:t>
      </w:r>
    </w:p>
    <w:bookmarkEnd w:id="22"/>
    <w:bookmarkStart w:id="23" w:name="X3e6d2990fb2b819c4931131443fe430ddee890b"/>
    <w:p>
      <w:pPr>
        <w:pStyle w:val="Heading2"/>
      </w:pPr>
      <w:r>
        <w:t xml:space="preserve">Challenges and Opportunities for Geologists in Sudan Khartoum</w:t>
      </w:r>
    </w:p>
    <w:p>
      <w:pPr>
        <w:pStyle w:val="FirstParagraph"/>
      </w:pPr>
      <w:r>
        <w:t xml:space="preserve">The work of a</w:t>
      </w:r>
      <w:r>
        <w:t xml:space="preserve"> </w:t>
      </w:r>
      <w:r>
        <w:rPr>
          <w:bCs/>
          <w:b/>
        </w:rPr>
        <w:t xml:space="preserve">geologist</w:t>
      </w:r>
      <w:r>
        <w:t xml:space="preserve"> </w:t>
      </w:r>
      <w:r>
        <w:t xml:space="preserve">in Sudan Khartoum is not without challenges. Political instability, limited funding for academic research, and logistical difficulties in accessing remote field sites have historically hindered geological studies in the region. Additionally, the region’s arid climate and shifting desert boundaries necessitate adaptive methodologies to ensure data accuracy.</w:t>
      </w:r>
    </w:p>
    <w:p>
      <w:pPr>
        <w:pStyle w:val="BodyText"/>
      </w:pPr>
      <w:r>
        <w:t xml:space="preserve">Despite these obstacles, there are significant opportunities for innovation. For example, advances in drone-based geospatial mapping and AI-driven mineral analysis offer new tools for a geologist working in Sudan Khartoum. These technologies can enhance the precision of geological surveys, particularly in areas with limited ground access or complex subsurface structures.</w:t>
      </w:r>
    </w:p>
    <w:bookmarkEnd w:id="23"/>
    <w:bookmarkStart w:id="24" w:name="environmental-and-societal-implications"/>
    <w:p>
      <w:pPr>
        <w:pStyle w:val="Heading2"/>
      </w:pPr>
      <w:r>
        <w:t xml:space="preserve">Environmental and Societal Implications</w:t>
      </w:r>
    </w:p>
    <w:p>
      <w:pPr>
        <w:pStyle w:val="FirstParagraph"/>
      </w:pPr>
      <w:r>
        <w:t xml:space="preserve">The work of a</w:t>
      </w:r>
      <w:r>
        <w:t xml:space="preserve"> </w:t>
      </w:r>
      <w:r>
        <w:rPr>
          <w:bCs/>
          <w:b/>
        </w:rPr>
        <w:t xml:space="preserve">geologist</w:t>
      </w:r>
      <w:r>
        <w:t xml:space="preserve"> </w:t>
      </w:r>
      <w:r>
        <w:t xml:space="preserve">in Sudan Khartoum has profound societal implications. By assessing groundwater reserves, they help address water scarcity—a critical issue in the region. Similarly, their studies on soil composition and erosion patterns inform sustainable agricultural practices, which are essential for food security in a country facing desertification.</w:t>
      </w:r>
    </w:p>
    <w:p>
      <w:pPr>
        <w:pStyle w:val="BodyText"/>
      </w:pPr>
      <w:r>
        <w:t xml:space="preserve">Moreover, geological hazard assessments conducted by professionals in this field contribute to disaster preparedness. For example, identifying fault lines near urban areas of Sudan Khartoum can guide building codes and infrastructure development to minimize earthquake risks. Such interdisciplinary work bridges the gap between academic research and community resilience.</w:t>
      </w:r>
    </w:p>
    <w:bookmarkEnd w:id="24"/>
    <w:bookmarkStart w:id="25" w:name="X5b8225bba586a73f6c7438258c8e9459ee0bcc7"/>
    <w:p>
      <w:pPr>
        <w:pStyle w:val="Heading2"/>
      </w:pPr>
      <w:r>
        <w:t xml:space="preserve">Conclusion: The Future Role of the Geologist in Sudan Khartoum</w:t>
      </w:r>
    </w:p>
    <w:p>
      <w:pPr>
        <w:pStyle w:val="FirstParagraph"/>
      </w:pPr>
      <w:r>
        <w:t xml:space="preserve">In conclusion, the</w:t>
      </w:r>
      <w:r>
        <w:t xml:space="preserve"> </w:t>
      </w:r>
      <w:r>
        <w:rPr>
          <w:bCs/>
          <w:b/>
        </w:rPr>
        <w:t xml:space="preserve">geologist</w:t>
      </w:r>
      <w:r>
        <w:t xml:space="preserve"> </w:t>
      </w:r>
      <w:r>
        <w:t xml:space="preserve">plays a pivotal role in advancing both scientific understanding and practical solutions for Sudan Khartoum. Their work within an</w:t>
      </w:r>
      <w:r>
        <w:t xml:space="preserve"> </w:t>
      </w:r>
      <w:r>
        <w:rPr>
          <w:iCs/>
          <w:i/>
        </w:rPr>
        <w:t xml:space="preserve">abstract academic</w:t>
      </w:r>
      <w:r>
        <w:t xml:space="preserve"> </w:t>
      </w:r>
      <w:r>
        <w:t xml:space="preserve">framework ensures that geological research remains relevant to local and global challenges. As Sudan Khartoum continues to face environmental and developmental pressures, the need for skilled geologists who can integrate fieldwork with policy-oriented research will only grow.</w:t>
      </w:r>
    </w:p>
    <w:p>
      <w:pPr>
        <w:pStyle w:val="BodyText"/>
      </w:pPr>
      <w:r>
        <w:t xml:space="preserve">This document underscores the importance of fostering academic collaboration between local institutions and international bodies to support the next generation of geologists in Sudan Khartoum. By doing so, we can ensure that geological expertise contributes meaningfully to the region’s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Sudan Khartoum</dc:title>
  <dc:creator/>
  <dc:language>en</dc:language>
  <cp:keywords/>
  <dcterms:created xsi:type="dcterms:W3CDTF">2026-07-20T22:59:13Z</dcterms:created>
  <dcterms:modified xsi:type="dcterms:W3CDTF">2026-07-20T22:59:13Z</dcterms:modified>
</cp:coreProperties>
</file>

<file path=docProps/custom.xml><?xml version="1.0" encoding="utf-8"?>
<Properties xmlns="http://schemas.openxmlformats.org/officeDocument/2006/custom-properties" xmlns:vt="http://schemas.openxmlformats.org/officeDocument/2006/docPropsVTypes"/>
</file>