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d342e084c7fa9d6dd033e4ba15488141b2141b9"/>
    <w:p>
      <w:pPr>
        <w:pStyle w:val="Heading1"/>
      </w:pPr>
      <w:r>
        <w:t xml:space="preserve">Abstract Academic Document: The Role of a Graphic Designer in Canada Montreal</w:t>
      </w:r>
    </w:p>
    <w:p>
      <w:pPr>
        <w:pStyle w:val="FirstParagraph"/>
      </w:pPr>
      <w:r>
        <w:rPr>
          <w:bCs/>
          <w:b/>
        </w:rPr>
        <w:t xml:space="preserve">Abstract:</w:t>
      </w:r>
    </w:p>
    <w:p>
      <w:pPr>
        <w:pStyle w:val="BodyText"/>
      </w:pPr>
      <w:r>
        <w:t xml:space="preserve">The field of graphic design has evolved significantly in the 21st century, becoming an indispensable component of modern communication, branding, and visual storytelling. In the context of Canada Montreal—a vibrant city known for its rich cultural tapestry, bilingual environment (French and English), and dynamic creative industries—the role of a</w:t>
      </w:r>
      <w:r>
        <w:t xml:space="preserve"> </w:t>
      </w:r>
      <w:r>
        <w:rPr>
          <w:bCs/>
          <w:b/>
        </w:rPr>
        <w:t xml:space="preserve">Graphic Designer</w:t>
      </w:r>
      <w:r>
        <w:t xml:space="preserve"> </w:t>
      </w:r>
      <w:r>
        <w:t xml:space="preserve">is not merely aesthetic but deeply intertwined with economic development, cultural expression, and technological innovation. This academic abstract explores the multifaceted responsibilities of a graphic designer in Montreal, emphasizing the interplay between local cultural identity, global design trends, and the unique demands of Canada’s most populous French-speaking city. By analyzing the challenges and opportunities faced by graphic designers in Montreal, this document aims to highlight how professionals in this field contribute to both local and international markets while navigating a rapidly evolving digital landscape.</w:t>
      </w:r>
    </w:p>
    <w:bookmarkStart w:id="20" w:name="X0b4cad6236d72c714f30a27cf5768ce9de5fb16"/>
    <w:p>
      <w:pPr>
        <w:pStyle w:val="Heading2"/>
      </w:pPr>
      <w:r>
        <w:t xml:space="preserve">1. Introduction: Graphic Design as a Catalyst for Cultural and Economic Growth</w:t>
      </w:r>
    </w:p>
    <w:p>
      <w:pPr>
        <w:pStyle w:val="FirstParagraph"/>
      </w:pPr>
      <w:r>
        <w:t xml:space="preserve">Montreal, the largest city in Quebec and the second-largest in Canada, serves as a hub for creativity, innovation, and multiculturalism. Its status as a bilingual (French-English) metropolis has positioned it as a unique environment where graphic designers must balance cultural specificity with global relevance. A</w:t>
      </w:r>
      <w:r>
        <w:t xml:space="preserve"> </w:t>
      </w:r>
      <w:r>
        <w:rPr>
          <w:bCs/>
          <w:b/>
        </w:rPr>
        <w:t xml:space="preserve">Graphic Designer</w:t>
      </w:r>
      <w:r>
        <w:t xml:space="preserve"> </w:t>
      </w:r>
      <w:r>
        <w:t xml:space="preserve">in Montreal is not only tasked with creating visually compelling content but also with translating the city’s diverse heritage into cohesive brand identities, marketing materials, and digital experiences. This duality—rooted in both local tradition and international influence—demands a nuanced understanding of design principles, cultural sensitivity, and technical proficiency.</w:t>
      </w:r>
    </w:p>
    <w:p>
      <w:pPr>
        <w:pStyle w:val="BodyText"/>
      </w:pPr>
      <w:r>
        <w:t xml:space="preserve">The academic exploration of graphic design in Montreal must consider the city’s historical role as a center for the arts. Institutions such as</w:t>
      </w:r>
      <w:r>
        <w:t xml:space="preserve"> </w:t>
      </w:r>
      <w:r>
        <w:rPr>
          <w:bCs/>
          <w:b/>
        </w:rPr>
        <w:t xml:space="preserve">McGill University</w:t>
      </w:r>
      <w:r>
        <w:t xml:space="preserve">,</w:t>
      </w:r>
      <w:r>
        <w:t xml:space="preserve"> </w:t>
      </w:r>
      <w:r>
        <w:rPr>
          <w:bCs/>
          <w:b/>
        </w:rPr>
        <w:t xml:space="preserve">Concordia University</w:t>
      </w:r>
      <w:r>
        <w:t xml:space="preserve">, and</w:t>
      </w:r>
      <w:r>
        <w:t xml:space="preserve"> </w:t>
      </w:r>
      <w:r>
        <w:rPr>
          <w:bCs/>
          <w:b/>
        </w:rPr>
        <w:t xml:space="preserve">L’École des métiers d’art de Montréal (EMAM)</w:t>
      </w:r>
      <w:r>
        <w:t xml:space="preserve"> </w:t>
      </w:r>
      <w:r>
        <w:t xml:space="preserve">have long fostered a generation of designers who are equipped to navigate both traditional and digital mediums. These educational frameworks, combined with Montreal’s robust creative economy, create an ecosystem where graphic design is not only a profession but also a vehicle for socio-cultural dialogue.</w:t>
      </w:r>
    </w:p>
    <w:bookmarkEnd w:id="20"/>
    <w:bookmarkStart w:id="21" w:name="X48e3802283d6921b619d544fcaa13715dd524f5"/>
    <w:p>
      <w:pPr>
        <w:pStyle w:val="Heading2"/>
      </w:pPr>
      <w:r>
        <w:t xml:space="preserve">2. Cultural and Economic Context: Designing for Montreal’s Identity</w:t>
      </w:r>
    </w:p>
    <w:p>
      <w:pPr>
        <w:pStyle w:val="FirstParagraph"/>
      </w:pPr>
      <w:r>
        <w:t xml:space="preserve">Montreal’s identity as a French-speaking city within an English-dominant nation presents unique challenges and opportunities for graphic designers. The need to create content that resonates with both French-Canadian audiences and international stakeholders requires a mastery of multilingual design strategies. Additionally, the city’s multicultural demographic—comprising Indigenous populations, immigrants from across the globe, and a diverse range of cultural expressions—demands that graphic designers remain attuned to inclusivity, representation, and accessibility in their work.</w:t>
      </w:r>
    </w:p>
    <w:p>
      <w:pPr>
        <w:pStyle w:val="BodyText"/>
      </w:pPr>
      <w:r>
        <w:t xml:space="preserve">Economically, Montreal’s creative sector is a cornerstone of its economy. According to data from the</w:t>
      </w:r>
      <w:r>
        <w:t xml:space="preserve"> </w:t>
      </w:r>
      <w:r>
        <w:rPr>
          <w:bCs/>
          <w:b/>
        </w:rPr>
        <w:t xml:space="preserve">Montreal Economic Development Agency</w:t>
      </w:r>
      <w:r>
        <w:t xml:space="preserve">, the city ranks among North America’s top destinations for design firms and advertising agencies. This has created a competitive yet fertile environment where</w:t>
      </w:r>
      <w:r>
        <w:t xml:space="preserve"> </w:t>
      </w:r>
      <w:r>
        <w:rPr>
          <w:bCs/>
          <w:b/>
        </w:rPr>
        <w:t xml:space="preserve">Graphic Designers</w:t>
      </w:r>
      <w:r>
        <w:t xml:space="preserve"> </w:t>
      </w:r>
      <w:r>
        <w:t xml:space="preserve">are in high demand, particularly in industries such as technology, tourism, fashion, and media. The integration of graphic design into these sectors underscores its role as a critical driver of economic growth and innovation.</w:t>
      </w:r>
    </w:p>
    <w:bookmarkEnd w:id="21"/>
    <w:bookmarkStart w:id="22" w:name="Xc2058e7a54b6c3facb9fcf9d595b9bab5f1affc"/>
    <w:p>
      <w:pPr>
        <w:pStyle w:val="Heading2"/>
      </w:pPr>
      <w:r>
        <w:t xml:space="preserve">3. The Role of a Graphic Designer in Montreal’s Market: Skills and Adaptability</w:t>
      </w:r>
    </w:p>
    <w:p>
      <w:pPr>
        <w:pStyle w:val="FirstParagraph"/>
      </w:pPr>
      <w:r>
        <w:t xml:space="preserve">A</w:t>
      </w:r>
      <w:r>
        <w:t xml:space="preserve"> </w:t>
      </w:r>
      <w:r>
        <w:rPr>
          <w:bCs/>
          <w:b/>
        </w:rPr>
        <w:t xml:space="preserve">Graphic Designer</w:t>
      </w:r>
      <w:r>
        <w:t xml:space="preserve"> </w:t>
      </w:r>
      <w:r>
        <w:t xml:space="preserve">in Montreal must possess a diverse skill set to thrive in this environment. Proficiency in design software such as Adobe Creative Suite (Photoshop, Illustrator, InDesign) is essential, but so is an understanding of emerging technologies like augmented reality (AR), virtual reality (VR), and artificial intelligence-driven design tools. The ability to work across multiple platforms—print, digital media, social networks—is a hallmark of contemporary graphic design practice in Montreal.</w:t>
      </w:r>
    </w:p>
    <w:p>
      <w:pPr>
        <w:pStyle w:val="BodyText"/>
      </w:pPr>
      <w:r>
        <w:t xml:space="preserve">Moreover, the role extends beyond technical expertise. Graphic designers in Montreal must engage with clients from various industries, often requiring them to act as consultants rather than just visual creators. This involves understanding business goals, target audiences, and market trends—a skill set that is increasingly vital in a city where design is both a commercial and cultural asset.</w:t>
      </w:r>
    </w:p>
    <w:bookmarkEnd w:id="22"/>
    <w:bookmarkStart w:id="23" w:name="Xeeef3bc3d5785ecd10c3ddb40e999faf267104b"/>
    <w:p>
      <w:pPr>
        <w:pStyle w:val="Heading2"/>
      </w:pPr>
      <w:r>
        <w:t xml:space="preserve">4. Challenges and Opportunities: Navigating Montreal’s Creative Landscape</w:t>
      </w:r>
    </w:p>
    <w:p>
      <w:pPr>
        <w:pStyle w:val="FirstParagraph"/>
      </w:pPr>
      <w:r>
        <w:t xml:space="preserve">While Montreal offers unparalleled opportunities for graphic designers, it also presents unique challenges. The city’s competitive market demands continuous innovation, while the need to balance French-Canadian cultural identity with international trends can be complex. Additionally, the rise of remote work and digital collaboration has introduced new dynamics in client expectations and project workflows.</w:t>
      </w:r>
    </w:p>
    <w:p>
      <w:pPr>
        <w:pStyle w:val="BodyText"/>
      </w:pPr>
      <w:r>
        <w:t xml:space="preserve">However, these challenges also open doors for growth. Montreal’s status as a UNESCO City of Design (a designation awarded in 2013) highlights its commitment to fostering creativity and design excellence. This recognition has attracted global attention, enabling local graphic designers to collaborate with international projects and expand their professional networks.</w:t>
      </w:r>
    </w:p>
    <w:bookmarkEnd w:id="23"/>
    <w:bookmarkStart w:id="24" w:name="X5717ed5a1899ea58fd9daa9dea560b6b5319d37"/>
    <w:p>
      <w:pPr>
        <w:pStyle w:val="Heading2"/>
      </w:pPr>
      <w:r>
        <w:t xml:space="preserve">5. Technological Integration: The Future of Graphic Design in Montreal</w:t>
      </w:r>
    </w:p>
    <w:p>
      <w:pPr>
        <w:pStyle w:val="FirstParagraph"/>
      </w:pPr>
      <w:r>
        <w:t xml:space="preserve">As technology continues to evolve, the role of a</w:t>
      </w:r>
      <w:r>
        <w:t xml:space="preserve"> </w:t>
      </w:r>
      <w:r>
        <w:rPr>
          <w:bCs/>
          <w:b/>
        </w:rPr>
        <w:t xml:space="preserve">Graphic Designer</w:t>
      </w:r>
      <w:r>
        <w:t xml:space="preserve"> </w:t>
      </w:r>
      <w:r>
        <w:t xml:space="preserve">in Montreal is increasingly influenced by digital transformation. The integration of AI tools for generating design concepts, data analytics for audience targeting, and interactive media for user engagement are reshaping the field. In this context, Montreal’s tech-savvy workforce and strong presence of startups and innovation hubs provide a fertile ground for experimentation.</w:t>
      </w:r>
    </w:p>
    <w:p>
      <w:pPr>
        <w:pStyle w:val="BodyText"/>
      </w:pPr>
      <w:r>
        <w:t xml:space="preserve">Graphic designers in Montreal are also at the forefront of sustainable design practices. The city’s emphasis on eco-conscious initiatives has led to a growing demand for designs that prioritize environmental responsibility, such as reducing waste in print materials or leveraging digital platforms to minimize carbon footprints.</w:t>
      </w:r>
    </w:p>
    <w:bookmarkEnd w:id="24"/>
    <w:bookmarkStart w:id="25" w:name="X2a7b50cdade73ed687033b99d5f2bafb7ce90a8"/>
    <w:p>
      <w:pPr>
        <w:pStyle w:val="Heading2"/>
      </w:pPr>
      <w:r>
        <w:t xml:space="preserve">6. Conclusion: A Dynamic Profession Shaped by Montreal’s Unique Landscape</w:t>
      </w:r>
    </w:p>
    <w:p>
      <w:pPr>
        <w:pStyle w:val="FirstParagraph"/>
      </w:pPr>
      <w:r>
        <w:t xml:space="preserve">In conclusion, the role of a</w:t>
      </w:r>
      <w:r>
        <w:t xml:space="preserve"> </w:t>
      </w:r>
      <w:r>
        <w:rPr>
          <w:bCs/>
          <w:b/>
        </w:rPr>
        <w:t xml:space="preserve">Graphic Designer</w:t>
      </w:r>
      <w:r>
        <w:t xml:space="preserve"> </w:t>
      </w:r>
      <w:r>
        <w:t xml:space="preserve">in Canada Montreal is both multifaceted and influential. The city’s cultural richness, economic vitality, and technological dynamism create an environment where graphic design is not only a profession but also a conduit for cultural expression and innovation. As the demand for visual storytelling continues to grow in an increasingly digital world, graphic designers in Montreal are poised to play a pivotal role in shaping the future of design—both locally and globally.</w:t>
      </w:r>
    </w:p>
    <w:p>
      <w:pPr>
        <w:pStyle w:val="BodyText"/>
      </w:pPr>
      <w:r>
        <w:t xml:space="preserve">This academic abstract underscores the importance of understanding the intersection between graphic design practice, cultural identity, and technological advancement. For students, professionals, and researchers interested in the field of design within Canada Montreal, this document serves as a foundation for further exploration into how creativity drives economic growth and cultural resonance in one of North America’s most unique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Canada Montreal</dc:title>
  <dc:creator/>
  <cp:keywords/>
  <dcterms:created xsi:type="dcterms:W3CDTF">2026-07-21T03:49:17Z</dcterms:created>
  <dcterms:modified xsi:type="dcterms:W3CDTF">2026-07-21T03:49:17Z</dcterms:modified>
</cp:coreProperties>
</file>

<file path=docProps/custom.xml><?xml version="1.0" encoding="utf-8"?>
<Properties xmlns="http://schemas.openxmlformats.org/officeDocument/2006/custom-properties" xmlns:vt="http://schemas.openxmlformats.org/officeDocument/2006/docPropsVTypes"/>
</file>