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Alexandria:</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Practices</w:t>
      </w:r>
      <w:r>
        <w:t xml:space="preserve"> </w:t>
      </w:r>
      <w:r>
        <w:t xml:space="preserve">and</w:t>
      </w:r>
      <w:r>
        <w:t xml:space="preserve"> </w:t>
      </w:r>
      <w:r>
        <w:t xml:space="preserve">Cultural</w:t>
      </w:r>
      <w:r>
        <w:t xml:space="preserve"> </w:t>
      </w:r>
      <w:r>
        <w:t xml:space="preserve">Influences</w:t>
      </w:r>
    </w:p>
    <w:p>
      <w:pPr>
        <w:pStyle w:val="FirstParagraph"/>
      </w:pPr>
      <w:r>
        <w:t xml:space="preserve">```html</w:t>
      </w:r>
    </w:p>
    <w:bookmarkStart w:id="27" w:name="X86a9e818184252b0cfd3406217df2639962c52d"/>
    <w:p>
      <w:pPr>
        <w:pStyle w:val="Heading1"/>
      </w:pPr>
      <w:r>
        <w:t xml:space="preserve">Abstract Academic Document: The Graphic Designer in Egypt Alexandria</w:t>
      </w:r>
    </w:p>
    <w:p>
      <w:pPr>
        <w:pStyle w:val="FirstParagraph"/>
      </w:pPr>
      <w:r>
        <w:rPr>
          <w:bCs/>
          <w:b/>
        </w:rPr>
        <w:t xml:space="preserve">Abstract:</w:t>
      </w:r>
      <w:r>
        <w:t xml:space="preserve"> </w:t>
      </w:r>
      <w:r>
        <w:t xml:space="preserve">This academic document explores the evolving role of the graphic designer within the cultural, economic, and technological landscape of Alexandria, Egypt. As a city steeped in historical significance—once a beacon of knowledge during antiquity and now a dynamic hub for creative industries—Alexandria presents unique challenges and opportunities for graphic designers seeking to align traditional heritage with modern design practices. This study investigates how graphic designers in Alexandria navigate local cultural influences, economic demands, and technological advancements to create visually compelling work that resonates both locally and internationally. By analyzing the intersection of historical context, contemporary trends, and the socio-economic environment of Alexandria, this document highlights the critical contributions of graphic designers to Egypt’s creative economy while addressing potential barriers such as resource limitations and globalization's impact on local identity.</w:t>
      </w:r>
    </w:p>
    <w:bookmarkStart w:id="20" w:name="introduction"/>
    <w:p>
      <w:pPr>
        <w:pStyle w:val="Heading2"/>
      </w:pPr>
      <w:r>
        <w:t xml:space="preserve">1. Introduction</w:t>
      </w:r>
    </w:p>
    <w:p>
      <w:pPr>
        <w:pStyle w:val="FirstParagraph"/>
      </w:pPr>
      <w:r>
        <w:t xml:space="preserve">The role of a</w:t>
      </w:r>
      <w:r>
        <w:t xml:space="preserve"> </w:t>
      </w:r>
      <w:r>
        <w:rPr>
          <w:bCs/>
          <w:b/>
        </w:rPr>
        <w:t xml:space="preserve">Graphic Designer</w:t>
      </w:r>
      <w:r>
        <w:t xml:space="preserve"> </w:t>
      </w:r>
      <w:r>
        <w:t xml:space="preserve">in modern societies extends beyond aesthetic creation; it encompasses storytelling, brand identity development, and cultural representation. In cities like Alexandria, Egypt—a city where ancient ruins coexist with cutting-edge infrastructure—the profession of graphic design is uniquely positioned to bridge historical narratives with contemporary needs. This document focuses on Alexandria as a case study to examine how</w:t>
      </w:r>
      <w:r>
        <w:t xml:space="preserve"> </w:t>
      </w:r>
      <w:r>
        <w:rPr>
          <w:bCs/>
          <w:b/>
        </w:rPr>
        <w:t xml:space="preserve">Graphic Designers</w:t>
      </w:r>
      <w:r>
        <w:t xml:space="preserve"> </w:t>
      </w:r>
      <w:r>
        <w:t xml:space="preserve">in Egypt are shaping visual communication in a region characterized by rapid urbanization, cultural diversity, and a growing digital economy. The analysis emphasizes the interplay between local traditions and global design trends, offering insights into the challenges faced by professionals operating within this specific geographic and cultural context.</w:t>
      </w:r>
    </w:p>
    <w:bookmarkEnd w:id="20"/>
    <w:bookmarkStart w:id="21" w:name="X70ef5f936f9724288967a4b8ecf449cdd9a0a2a"/>
    <w:p>
      <w:pPr>
        <w:pStyle w:val="Heading2"/>
      </w:pPr>
      <w:r>
        <w:t xml:space="preserve">2. Historical Context of Graphic Design in Alexandria</w:t>
      </w:r>
    </w:p>
    <w:p>
      <w:pPr>
        <w:pStyle w:val="FirstParagraph"/>
      </w:pPr>
      <w:r>
        <w:t xml:space="preserve">Alexandria’s legacy as a center of learning and innovation dates back to the Library of Alexandria, which symbolized the convergence of knowledge from across ancient civilizations. This historical foundation has left an indelible mark on the city’s cultural psyche, influencing contemporary creative practices.</w:t>
      </w:r>
      <w:r>
        <w:t xml:space="preserve"> </w:t>
      </w:r>
      <w:r>
        <w:rPr>
          <w:bCs/>
          <w:b/>
        </w:rPr>
        <w:t xml:space="preserve">Graphic Designers</w:t>
      </w:r>
      <w:r>
        <w:t xml:space="preserve"> </w:t>
      </w:r>
      <w:r>
        <w:t xml:space="preserve">in Alexandria often draw inspiration from this rich heritage, integrating elements such as Pharaonic iconography, Greco-Roman architecture, and Islamic art into their work. However, the challenge lies in harmonizing these ancient motifs with modern design principles to create visuals that are both culturally resonant and globally appealing. This duality defines the professional landscape for</w:t>
      </w:r>
      <w:r>
        <w:t xml:space="preserve"> </w:t>
      </w:r>
      <w:r>
        <w:rPr>
          <w:bCs/>
          <w:b/>
        </w:rPr>
        <w:t xml:space="preserve">Graphic Designers</w:t>
      </w:r>
      <w:r>
        <w:t xml:space="preserve"> </w:t>
      </w:r>
      <w:r>
        <w:t xml:space="preserve">in Alexandria.</w:t>
      </w:r>
    </w:p>
    <w:bookmarkEnd w:id="21"/>
    <w:bookmarkStart w:id="22" w:name="X8a68e2493cb53b2d587356a76f8f0223b8862f0"/>
    <w:p>
      <w:pPr>
        <w:pStyle w:val="Heading2"/>
      </w:pPr>
      <w:r>
        <w:t xml:space="preserve">3. Contemporary Trends in Graphic Design: Alexandria’s Unique Position</w:t>
      </w:r>
    </w:p>
    <w:p>
      <w:pPr>
        <w:pStyle w:val="FirstParagraph"/>
      </w:pPr>
      <w:r>
        <w:t xml:space="preserve">In recent years, Alexandria has emerged as a key player in Egypt’s creative economy, driven by its strategic location on the Mediterranean Sea and its status as an educational and commercial center. The city is home to numerous universities offering design-related programs, including the</w:t>
      </w:r>
      <w:r>
        <w:t xml:space="preserve"> </w:t>
      </w:r>
      <w:r>
        <w:rPr>
          <w:bCs/>
          <w:b/>
        </w:rPr>
        <w:t xml:space="preserve">Alexandria University Faculty of Fine Arts</w:t>
      </w:r>
      <w:r>
        <w:t xml:space="preserve">, which plays a pivotal role in nurturing local talent. These institutions have contributed to a growing pool of</w:t>
      </w:r>
      <w:r>
        <w:t xml:space="preserve"> </w:t>
      </w:r>
      <w:r>
        <w:rPr>
          <w:bCs/>
          <w:b/>
        </w:rPr>
        <w:t xml:space="preserve">Graphic Designers</w:t>
      </w:r>
      <w:r>
        <w:t xml:space="preserve"> </w:t>
      </w:r>
      <w:r>
        <w:t xml:space="preserve">who are increasingly leveraging digital tools such as Adobe Creative Suite, Figma, and Procreate to produce high-quality work. However, the availability of advanced software and hardware remains uneven due to economic constraints, which can hinder innovation.</w:t>
      </w:r>
    </w:p>
    <w:p>
      <w:pPr>
        <w:pStyle w:val="BodyText"/>
      </w:pPr>
      <w:r>
        <w:t xml:space="preserve">The rise of digital media has also transformed the demand for graphic design services in Alexandria. Businesses in sectors such as tourism, real estate, and technology now require visually striking branding that reflects both local identity and global standards. This has led to a surge in freelance</w:t>
      </w:r>
      <w:r>
        <w:t xml:space="preserve"> </w:t>
      </w:r>
      <w:r>
        <w:rPr>
          <w:bCs/>
          <w:b/>
        </w:rPr>
        <w:t xml:space="preserve">Graphic Designers</w:t>
      </w:r>
      <w:r>
        <w:t xml:space="preserve"> </w:t>
      </w:r>
      <w:r>
        <w:t xml:space="preserve">offering services ranging from social media content creation to packaging design. Nevertheless, competition is fierce, with many designers vying for limited opportunities in a market still dominated by international agencies.</w:t>
      </w:r>
    </w:p>
    <w:bookmarkEnd w:id="22"/>
    <w:bookmarkStart w:id="23" w:name="Xb2b59815d8cc0e006dd3a44b9d4af4aa013d0da"/>
    <w:p>
      <w:pPr>
        <w:pStyle w:val="Heading2"/>
      </w:pPr>
      <w:r>
        <w:t xml:space="preserve">4. Cultural Influences and Ethical Considerations</w:t>
      </w:r>
    </w:p>
    <w:p>
      <w:pPr>
        <w:pStyle w:val="FirstParagraph"/>
      </w:pPr>
      <w:r>
        <w:t xml:space="preserve">Alexandria’s multicultural environment—shaped by centuries of Greek, Roman, Arab, and Ottoman influences—provides</w:t>
      </w:r>
      <w:r>
        <w:t xml:space="preserve"> </w:t>
      </w:r>
      <w:r>
        <w:rPr>
          <w:bCs/>
          <w:b/>
        </w:rPr>
        <w:t xml:space="preserve">Graphic Designers</w:t>
      </w:r>
      <w:r>
        <w:t xml:space="preserve"> </w:t>
      </w:r>
      <w:r>
        <w:t xml:space="preserve">with a vast palette of visual elements to work with. However, this diversity also necessitates sensitivity to cultural nuances. For instance, the use of religious symbols or historical motifs must be approached cautiously to avoid misrepresentation or offense. Ethical considerations are therefore integral to the practice of graphic design in Alexandria.</w:t>
      </w:r>
    </w:p>
    <w:p>
      <w:pPr>
        <w:pStyle w:val="BodyText"/>
      </w:pPr>
      <w:r>
        <w:t xml:space="preserve">Additionally,</w:t>
      </w:r>
      <w:r>
        <w:t xml:space="preserve"> </w:t>
      </w:r>
      <w:r>
        <w:rPr>
          <w:bCs/>
          <w:b/>
        </w:rPr>
        <w:t xml:space="preserve">Graphic Designers</w:t>
      </w:r>
      <w:r>
        <w:t xml:space="preserve"> </w:t>
      </w:r>
      <w:r>
        <w:t xml:space="preserve">must balance commercial demands with social responsibility. In a city grappling with issues such as environmental degradation and urban sprawl, designers are increasingly called upon to create visuals that raise awareness about sustainability or highlight community initiatives. This dual role—as both an artistic practitioner and a cultural commentator—requires adaptability and a deep understanding of Alexandria’s socio-political landscape.</w:t>
      </w:r>
    </w:p>
    <w:bookmarkEnd w:id="23"/>
    <w:bookmarkStart w:id="24" w:name="Xd9e173a1f989c5c95e06836ada0481c2b2418bf"/>
    <w:p>
      <w:pPr>
        <w:pStyle w:val="Heading2"/>
      </w:pPr>
      <w:r>
        <w:t xml:space="preserve">5. Challenges Faced by Graphic Designers in Alexandria</w:t>
      </w:r>
    </w:p>
    <w:p>
      <w:pPr>
        <w:pStyle w:val="FirstParagraph"/>
      </w:pPr>
      <w:r>
        <w:t xml:space="preserve">Despite the opportunities,</w:t>
      </w:r>
      <w:r>
        <w:t xml:space="preserve"> </w:t>
      </w:r>
      <w:r>
        <w:rPr>
          <w:bCs/>
          <w:b/>
        </w:rPr>
        <w:t xml:space="preserve">Graphic Designers</w:t>
      </w:r>
      <w:r>
        <w:t xml:space="preserve"> </w:t>
      </w:r>
      <w:r>
        <w:t xml:space="preserve">in Alexandria face significant challenges. Limited funding for creative projects, inadequate infrastructure for digital workflows, and a lack of industry-specific training programs are recurring issues. Moreover, the influx of global design trends often overshadows local traditions, leading to a homogenization of visual culture that some argue dilutes Alexandria’s unique identity.</w:t>
      </w:r>
    </w:p>
    <w:p>
      <w:pPr>
        <w:pStyle w:val="BodyText"/>
      </w:pPr>
      <w:r>
        <w:t xml:space="preserve">Economic factors further complicate the situation. Many</w:t>
      </w:r>
      <w:r>
        <w:t xml:space="preserve"> </w:t>
      </w:r>
      <w:r>
        <w:rPr>
          <w:bCs/>
          <w:b/>
        </w:rPr>
        <w:t xml:space="preserve">Graphic Designers</w:t>
      </w:r>
      <w:r>
        <w:t xml:space="preserve"> </w:t>
      </w:r>
      <w:r>
        <w:t xml:space="preserve">struggle to secure stable employment due to a preference for outsourcing work to international firms or freelance platforms like Fiverr and Upwork, which may undervalue local talent. Additionally, the digital divide in Alexandria means that not all designers have equal access to high-speed internet or modern equipment, exacerbating inequalities within the profession.</w:t>
      </w:r>
    </w:p>
    <w:bookmarkEnd w:id="24"/>
    <w:bookmarkStart w:id="25" w:name="opportunities-for-growth-and-innovation"/>
    <w:p>
      <w:pPr>
        <w:pStyle w:val="Heading2"/>
      </w:pPr>
      <w:r>
        <w:t xml:space="preserve">6. Opportunities for Growth and Innovation</w:t>
      </w:r>
    </w:p>
    <w:p>
      <w:pPr>
        <w:pStyle w:val="FirstParagraph"/>
      </w:pPr>
      <w:r>
        <w:t xml:space="preserve">Despite these challenges, there are promising avenues for growth. The Egyptian government’s recent emphasis on promoting the creative industries has led to increased investment in design education and infrastructure. Alexandria, with its proximity to Europe and Africa, is well-positioned to benefit from cross-border collaborations that can elevate local design standards.</w:t>
      </w:r>
    </w:p>
    <w:p>
      <w:pPr>
        <w:pStyle w:val="BodyText"/>
      </w:pPr>
      <w:r>
        <w:t xml:space="preserve">Moreover, the rise of social media platforms like Instagram and Behance has provided</w:t>
      </w:r>
      <w:r>
        <w:t xml:space="preserve"> </w:t>
      </w:r>
      <w:r>
        <w:rPr>
          <w:bCs/>
          <w:b/>
        </w:rPr>
        <w:t xml:space="preserve">Graphic Designers</w:t>
      </w:r>
      <w:r>
        <w:t xml:space="preserve"> </w:t>
      </w:r>
      <w:r>
        <w:t xml:space="preserve">in Alexandria with global visibility. By showcasing their work online, designers can attract international clients while also fostering a sense of community among local professionals. This digital shift is not without risks—such as over-reliance on informal gigs—but it underscores the resilience of Alexandria’s design ecosystem.</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Graphic Designer</w:t>
      </w:r>
      <w:r>
        <w:t xml:space="preserve"> </w:t>
      </w:r>
      <w:r>
        <w:t xml:space="preserve">in Alexandria, Egypt, is a testament to the city’s enduring legacy and its capacity for reinvention. As a cultural crossroads, Alexandria offers</w:t>
      </w:r>
      <w:r>
        <w:t xml:space="preserve"> </w:t>
      </w:r>
      <w:r>
        <w:rPr>
          <w:bCs/>
          <w:b/>
        </w:rPr>
        <w:t xml:space="preserve">Graphic Designers</w:t>
      </w:r>
      <w:r>
        <w:t xml:space="preserve"> </w:t>
      </w:r>
      <w:r>
        <w:t xml:space="preserve">a unique platform to blend historical inspiration with modern innovation. However, success in this field requires navigating complex socio-economic challenges while remaining committed to ethical practices and cultural authenticity. This document underscores the importance of supporting local design communities through education, infrastructure development, and policies that prioritize creative industries as key drivers of Egypt’s economic growth.</w:t>
      </w:r>
    </w:p>
    <w:p>
      <w:pPr>
        <w:pStyle w:val="BodyText"/>
      </w:pPr>
      <w:r>
        <w:rPr>
          <w:iCs/>
          <w:i/>
        </w:rPr>
        <w:t xml:space="preserve">Keywords:</w:t>
      </w:r>
      <w:r>
        <w:t xml:space="preserve"> </w:t>
      </w:r>
      <w:r>
        <w:rPr>
          <w:bCs/>
          <w:b/>
        </w:rPr>
        <w:t xml:space="preserve">Abstract academic</w:t>
      </w:r>
      <w:r>
        <w:t xml:space="preserve">,</w:t>
      </w:r>
      <w:r>
        <w:t xml:space="preserve"> </w:t>
      </w:r>
      <w:r>
        <w:rPr>
          <w:bCs/>
          <w:b/>
        </w:rPr>
        <w:t xml:space="preserve">Graphic Designer</w:t>
      </w:r>
      <w:r>
        <w:t xml:space="preserve">,</w:t>
      </w:r>
      <w:r>
        <w:t xml:space="preserve"> </w:t>
      </w:r>
      <w:r>
        <w:rPr>
          <w:bCs/>
          <w:b/>
        </w:rPr>
        <w:t xml:space="preserve">Egypt Alexandria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Graphic Designer in Egypt Alexandria: A Study of Contemporary Practices and Cultural Influences</dc:title>
  <dc:creator/>
  <dc:language>en</dc:language>
  <cp:keywords/>
  <dcterms:created xsi:type="dcterms:W3CDTF">2026-07-23T06:52:07Z</dcterms:created>
  <dcterms:modified xsi:type="dcterms:W3CDTF">2026-07-23T06:52:07Z</dcterms:modified>
</cp:coreProperties>
</file>

<file path=docProps/custom.xml><?xml version="1.0" encoding="utf-8"?>
<Properties xmlns="http://schemas.openxmlformats.org/officeDocument/2006/custom-properties" xmlns:vt="http://schemas.openxmlformats.org/officeDocument/2006/docPropsVTypes"/>
</file>