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7e8f01a31da70de254e8df75148e8868c2605aa"/>
    <w:p>
      <w:pPr>
        <w:pStyle w:val="Heading1"/>
      </w:pPr>
      <w:r>
        <w:t xml:space="preserve">Abstract Academic Document on the Role of a Graphic Designer in India, New Delhi</w:t>
      </w:r>
    </w:p>
    <w:p>
      <w:pPr>
        <w:pStyle w:val="FirstParagraph"/>
      </w:pPr>
      <w:r>
        <w:rPr>
          <w:bCs/>
          <w:b/>
        </w:rPr>
        <w:t xml:space="preserve">Abstract academic:</w:t>
      </w:r>
      <w:r>
        <w:t xml:space="preserve"> </w:t>
      </w:r>
      <w:r>
        <w:t xml:space="preserve">This document provides an in-depth exploration of the role, responsibilities, and significance of a</w:t>
      </w:r>
      <w:r>
        <w:t xml:space="preserve"> </w:t>
      </w:r>
      <w:r>
        <w:rPr>
          <w:bCs/>
          <w:b/>
        </w:rPr>
        <w:t xml:space="preserve">Graphic Designer</w:t>
      </w:r>
      <w:r>
        <w:t xml:space="preserve"> </w:t>
      </w:r>
      <w:r>
        <w:t xml:space="preserve">within the context of modern professional environments in</w:t>
      </w:r>
      <w:r>
        <w:t xml:space="preserve"> </w:t>
      </w:r>
      <w:r>
        <w:rPr>
          <w:bCs/>
          <w:b/>
        </w:rPr>
        <w:t xml:space="preserve">India New Delhi</w:t>
      </w:r>
      <w:r>
        <w:t xml:space="preserve">. It examines how the dynamic cultural, economic, and technological landscape of New Delhi shapes the demands and opportunities for graphic designers. The study emphasizes the integration of traditional Indian aesthetics with contemporary design practices, while addressing challenges such as market competition, digital transformation trends, and the evolving expectations of clients in a globalized world. By analyzing case studies and industry data specific to New Delhi, this abstract academic aims to highlight how graphic designers contribute to branding, communication strategies, and creative industries across sectors like advertising, education, technology startups, and government initiatives in India’s capital city.</w:t>
      </w:r>
    </w:p>
    <w:bookmarkStart w:id="20" w:name="introduction"/>
    <w:p>
      <w:pPr>
        <w:pStyle w:val="Heading2"/>
      </w:pPr>
      <w:r>
        <w:t xml:space="preserve">1. Introduction</w:t>
      </w:r>
    </w:p>
    <w:p>
      <w:pPr>
        <w:pStyle w:val="FirstParagraph"/>
      </w:pPr>
      <w:r>
        <w:t xml:space="preserve">The role of a</w:t>
      </w:r>
      <w:r>
        <w:t xml:space="preserve"> </w:t>
      </w:r>
      <w:r>
        <w:rPr>
          <w:bCs/>
          <w:b/>
        </w:rPr>
        <w:t xml:space="preserve">Graphic Designer</w:t>
      </w:r>
      <w:r>
        <w:t xml:space="preserve"> </w:t>
      </w:r>
      <w:r>
        <w:t xml:space="preserve">has evolved significantly in the 21st century, particularly in metropolitan cities like</w:t>
      </w:r>
      <w:r>
        <w:t xml:space="preserve"> </w:t>
      </w:r>
      <w:r>
        <w:rPr>
          <w:bCs/>
          <w:b/>
        </w:rPr>
        <w:t xml:space="preserve">New Delhi</w:t>
      </w:r>
      <w:r>
        <w:t xml:space="preserve">, where design is increasingly recognized as a critical component of business success and cultural expression. In India, with its diverse linguistic and visual traditions, graphic designers play a pivotal role in bridging traditional art forms with modern digital tools. New Delhi, as the political and administrative heart of India, hosts a vibrant mix of government agencies, private enterprises, NGOs, and creative studios that rely on graphic design for branding identity development. This document explores how the unique socio-economic environment of New Delhi influences the work practices, skill requirements, and career trajectories of graphic designers in India.</w:t>
      </w:r>
    </w:p>
    <w:bookmarkEnd w:id="20"/>
    <w:bookmarkStart w:id="21" w:name="X038f6ec27d8d443e7941d1833bcde2f27d663a3"/>
    <w:p>
      <w:pPr>
        <w:pStyle w:val="Heading2"/>
      </w:pPr>
      <w:r>
        <w:t xml:space="preserve">2. The Role and Responsibilities of a Graphic Designer</w:t>
      </w:r>
    </w:p>
    <w:p>
      <w:pPr>
        <w:pStyle w:val="FirstParagraph"/>
      </w:pPr>
      <w:r>
        <w:t xml:space="preserve">A</w:t>
      </w:r>
      <w:r>
        <w:t xml:space="preserve"> </w:t>
      </w:r>
      <w:r>
        <w:rPr>
          <w:bCs/>
          <w:b/>
        </w:rPr>
        <w:t xml:space="preserve">Graphic Designer</w:t>
      </w:r>
      <w:r>
        <w:t xml:space="preserve"> </w:t>
      </w:r>
      <w:r>
        <w:t xml:space="preserve">is a creative professional tasked with visual communication through the use of typography, imagery, and layout design. In New Delhi’s context, this role extends beyond aesthetics to encompass strategic storytelling that aligns with cultural narratives and business objectives. Key responsibilities include:</w:t>
      </w:r>
    </w:p>
    <w:p>
      <w:pPr>
        <w:numPr>
          <w:ilvl w:val="0"/>
          <w:numId w:val="1001"/>
        </w:numPr>
        <w:pStyle w:val="Compact"/>
      </w:pPr>
      <w:r>
        <w:rPr>
          <w:bCs/>
          <w:b/>
        </w:rPr>
        <w:t xml:space="preserve">Brand Identity Development:</w:t>
      </w:r>
      <w:r>
        <w:t xml:space="preserve"> </w:t>
      </w:r>
      <w:r>
        <w:t xml:space="preserve">Designing logos, color schemes, and visual elements that reflect the values of organizations in New Delhi’s competitive market.</w:t>
      </w:r>
    </w:p>
    <w:p>
      <w:pPr>
        <w:numPr>
          <w:ilvl w:val="0"/>
          <w:numId w:val="1001"/>
        </w:numPr>
        <w:pStyle w:val="Compact"/>
      </w:pPr>
      <w:r>
        <w:rPr>
          <w:bCs/>
          <w:b/>
        </w:rPr>
        <w:t xml:space="preserve">Digital Content Creation:</w:t>
      </w:r>
      <w:r>
        <w:t xml:space="preserve"> </w:t>
      </w:r>
      <w:r>
        <w:t xml:space="preserve">Crafting visuals for social media platforms, websites, and mobile applications tailored to India’s digital-first consumer behavior.</w:t>
      </w:r>
    </w:p>
    <w:p>
      <w:pPr>
        <w:numPr>
          <w:ilvl w:val="0"/>
          <w:numId w:val="1001"/>
        </w:numPr>
        <w:pStyle w:val="Compact"/>
      </w:pPr>
      <w:r>
        <w:rPr>
          <w:bCs/>
          <w:b/>
        </w:rPr>
        <w:t xml:space="preserve">Print Media Design:</w:t>
      </w:r>
      <w:r>
        <w:t xml:space="preserve"> </w:t>
      </w:r>
      <w:r>
        <w:t xml:space="preserve">Producing marketing materials such as brochures, posters, and packaging that resonate with New Delhi’s diverse audience.</w:t>
      </w:r>
    </w:p>
    <w:p>
      <w:pPr>
        <w:numPr>
          <w:ilvl w:val="0"/>
          <w:numId w:val="1001"/>
        </w:numPr>
        <w:pStyle w:val="Compact"/>
      </w:pPr>
      <w:r>
        <w:rPr>
          <w:bCs/>
          <w:b/>
        </w:rPr>
        <w:t xml:space="preserve">Cultural Sensitivity:</w:t>
      </w:r>
      <w:r>
        <w:t xml:space="preserve"> </w:t>
      </w:r>
      <w:r>
        <w:t xml:space="preserve">Incorporating elements of Indian heritage into designs while ensuring they appeal to both local and international audiences.</w:t>
      </w:r>
    </w:p>
    <w:bookmarkEnd w:id="21"/>
    <w:bookmarkStart w:id="22" w:name="Xf0c2f75a08df35750fe018fd6649e0ace4536f8"/>
    <w:p>
      <w:pPr>
        <w:pStyle w:val="Heading2"/>
      </w:pPr>
      <w:r>
        <w:t xml:space="preserve">3. Challenges Faced by Graphic Designers in New Delhi</w:t>
      </w:r>
    </w:p>
    <w:p>
      <w:pPr>
        <w:pStyle w:val="FirstParagraph"/>
      </w:pPr>
      <w:r>
        <w:t xml:space="preserve">In a city like New Delhi, where the pace of change is rapid, graphic designers face unique challenges that require adaptability and innovation:</w:t>
      </w:r>
    </w:p>
    <w:p>
      <w:pPr>
        <w:numPr>
          <w:ilvl w:val="0"/>
          <w:numId w:val="1002"/>
        </w:numPr>
        <w:pStyle w:val="Compact"/>
      </w:pPr>
      <w:r>
        <w:rPr>
          <w:bCs/>
          <w:b/>
        </w:rPr>
        <w:t xml:space="preserve">Competition and Market Saturation:</w:t>
      </w:r>
      <w:r>
        <w:t xml:space="preserve"> </w:t>
      </w:r>
      <w:r>
        <w:t xml:space="preserve">With numerous design studios operating in the capital, designers must differentiate themselves through niche specialization or superior technical skills.</w:t>
      </w:r>
    </w:p>
    <w:p>
      <w:pPr>
        <w:numPr>
          <w:ilvl w:val="0"/>
          <w:numId w:val="1002"/>
        </w:numPr>
        <w:pStyle w:val="Compact"/>
      </w:pPr>
      <w:r>
        <w:rPr>
          <w:bCs/>
          <w:b/>
        </w:rPr>
        <w:t xml:space="preserve">Digital Transformation Demands:</w:t>
      </w:r>
      <w:r>
        <w:t xml:space="preserve"> </w:t>
      </w:r>
      <w:r>
        <w:t xml:space="preserve">The shift toward mobile-first design and AI-driven tools necessitates continuous upskilling to meet evolving client expectations.</w:t>
      </w:r>
    </w:p>
    <w:p>
      <w:pPr>
        <w:numPr>
          <w:ilvl w:val="0"/>
          <w:numId w:val="1002"/>
        </w:numPr>
        <w:pStyle w:val="Compact"/>
      </w:pPr>
      <w:r>
        <w:rPr>
          <w:bCs/>
          <w:b/>
        </w:rPr>
        <w:t xml:space="preserve">Cultural Nuance in Design:</w:t>
      </w:r>
      <w:r>
        <w:t xml:space="preserve"> </w:t>
      </w:r>
      <w:r>
        <w:t xml:space="preserve">Balancing traditional Indian motifs with modern trends requires a deep understanding of New Delhi’s multicultural population, including its Hindi-speaking majority and expatriate communities.</w:t>
      </w:r>
    </w:p>
    <w:p>
      <w:pPr>
        <w:numPr>
          <w:ilvl w:val="0"/>
          <w:numId w:val="1002"/>
        </w:numPr>
        <w:pStyle w:val="Compact"/>
      </w:pPr>
      <w:r>
        <w:rPr>
          <w:bCs/>
          <w:b/>
        </w:rPr>
        <w:t xml:space="preserve">Economic Constraints:</w:t>
      </w:r>
      <w:r>
        <w:t xml:space="preserve"> </w:t>
      </w:r>
      <w:r>
        <w:t xml:space="preserve">Small businesses and startups in New Delhi often prioritize cost-effective solutions, prompting designers to optimize creativity within limited budgets.</w:t>
      </w:r>
    </w:p>
    <w:bookmarkEnd w:id="22"/>
    <w:bookmarkStart w:id="23" w:name="Xde0222871f83a4951ae0336a3f8803ff057c163"/>
    <w:p>
      <w:pPr>
        <w:pStyle w:val="Heading2"/>
      </w:pPr>
      <w:r>
        <w:t xml:space="preserve">4. Opportunities for Growth in the Graphic Design Industry</w:t>
      </w:r>
    </w:p>
    <w:p>
      <w:pPr>
        <w:pStyle w:val="FirstParagraph"/>
      </w:pPr>
      <w:r>
        <w:t xml:space="preserve">New Delhi offers a fertile ground for graphic designers due to its status as India’s economic and cultural hub:</w:t>
      </w:r>
    </w:p>
    <w:p>
      <w:pPr>
        <w:numPr>
          <w:ilvl w:val="0"/>
          <w:numId w:val="1003"/>
        </w:numPr>
        <w:pStyle w:val="Compact"/>
      </w:pPr>
      <w:r>
        <w:rPr>
          <w:bCs/>
          <w:b/>
        </w:rPr>
        <w:t xml:space="preserve">Government and Public Sector Projects:</w:t>
      </w:r>
      <w:r>
        <w:t xml:space="preserve"> </w:t>
      </w:r>
      <w:r>
        <w:t xml:space="preserve">Agencies like the Ministry of Tourism and urban development initiatives frequently seek visual content for campaigns promoting New Delhi’s heritage sites, such as the Red Fort or Lotus Temple.</w:t>
      </w:r>
    </w:p>
    <w:p>
      <w:pPr>
        <w:numPr>
          <w:ilvl w:val="0"/>
          <w:numId w:val="1003"/>
        </w:numPr>
        <w:pStyle w:val="Compact"/>
      </w:pPr>
      <w:r>
        <w:rPr>
          <w:bCs/>
          <w:b/>
        </w:rPr>
        <w:t xml:space="preserve">Tech Startups and Innovation Hubs:</w:t>
      </w:r>
      <w:r>
        <w:t xml:space="preserve"> </w:t>
      </w:r>
      <w:r>
        <w:t xml:space="preserve">The presence of technology parks in areas like Gurgaon (near New Delhi) creates demand for user interface (UI) design and digital marketing visuals.</w:t>
      </w:r>
    </w:p>
    <w:p>
      <w:pPr>
        <w:numPr>
          <w:ilvl w:val="0"/>
          <w:numId w:val="1003"/>
        </w:numPr>
        <w:pStyle w:val="Compact"/>
      </w:pPr>
      <w:r>
        <w:rPr>
          <w:bCs/>
          <w:b/>
        </w:rPr>
        <w:t xml:space="preserve">Educational Institutions:</w:t>
      </w:r>
      <w:r>
        <w:t xml:space="preserve"> </w:t>
      </w:r>
      <w:r>
        <w:t xml:space="preserve">Colleges and universities in New Delhi often hire graphic designers for course materials, campus branding, and research projects on cultural preservation.</w:t>
      </w:r>
    </w:p>
    <w:p>
      <w:pPr>
        <w:numPr>
          <w:ilvl w:val="0"/>
          <w:numId w:val="1003"/>
        </w:numPr>
        <w:pStyle w:val="Compact"/>
      </w:pPr>
      <w:r>
        <w:rPr>
          <w:bCs/>
          <w:b/>
        </w:rPr>
        <w:t xml:space="preserve">Global Collaborations:</w:t>
      </w:r>
      <w:r>
        <w:t xml:space="preserve"> </w:t>
      </w:r>
      <w:r>
        <w:t xml:space="preserve">International brands entering the Indian market leverage New Delhi’s design talent to create localized campaigns that appeal to both urban and rural demographics.</w:t>
      </w:r>
    </w:p>
    <w:bookmarkEnd w:id="23"/>
    <w:bookmarkStart w:id="24" w:name="X84b6adb882910308f4444fd92af6135485e3adc"/>
    <w:p>
      <w:pPr>
        <w:pStyle w:val="Heading2"/>
      </w:pPr>
      <w:r>
        <w:t xml:space="preserve">5. The Impact of Technology on Graphic Design in New Delhi</w:t>
      </w:r>
    </w:p>
    <w:p>
      <w:pPr>
        <w:pStyle w:val="FirstParagraph"/>
      </w:pPr>
      <w:r>
        <w:t xml:space="preserve">The integration of technology has reshaped the field of graphic design in New Delhi. Tools like Adobe Creative Suite, Figma, and Canva enable designers to work remotely or freelance, a trend amplified by India’s digital infrastructure. Additionally, artificial intelligence (AI) tools such as DALL·E and MidJourney have introduced new possibilities for generating visual content quickly. However, this technological advancement also raises questions about the role of human creativity in an era dominated by automation. In New Delhi, where design education is growing rapidly through institutions like the National Institute of Design (NID), there is a push to balance technical proficiency with artistic intuition.</w:t>
      </w:r>
    </w:p>
    <w:bookmarkEnd w:id="24"/>
    <w:bookmarkStart w:id="25" w:name="conclusion"/>
    <w:p>
      <w:pPr>
        <w:pStyle w:val="Heading2"/>
      </w:pPr>
      <w:r>
        <w:t xml:space="preserve">6. Conclusion</w:t>
      </w:r>
    </w:p>
    <w:p>
      <w:pPr>
        <w:pStyle w:val="FirstParagraph"/>
      </w:pPr>
      <w:r>
        <w:t xml:space="preserve">In summary, the role of a</w:t>
      </w:r>
      <w:r>
        <w:t xml:space="preserve"> </w:t>
      </w:r>
      <w:r>
        <w:rPr>
          <w:bCs/>
          <w:b/>
        </w:rPr>
        <w:t xml:space="preserve">Graphic Designer</w:t>
      </w:r>
      <w:r>
        <w:t xml:space="preserve"> </w:t>
      </w:r>
      <w:r>
        <w:t xml:space="preserve">in</w:t>
      </w:r>
      <w:r>
        <w:t xml:space="preserve"> </w:t>
      </w:r>
      <w:r>
        <w:rPr>
          <w:bCs/>
          <w:b/>
        </w:rPr>
        <w:t xml:space="preserve">India New Delhi</w:t>
      </w:r>
      <w:r>
        <w:t xml:space="preserve"> </w:t>
      </w:r>
      <w:r>
        <w:t xml:space="preserve">is both multifaceted and transformative. As the city continues to grow as a center for innovation, cultural exchange, and economic development, graphic designers are uniquely positioned to shape its visual identity. This abstract academic underscores the importance of understanding the interplay between tradition and modernity in design practices while emphasizing the need for continuous learning in a rapidly evolving field. For aspiring designers in New Delhi, mastering both technical tools and cultural sensitivity will be key to thriving in this dynamic environment.</w:t>
      </w:r>
    </w:p>
    <w:p>
      <w:pPr>
        <w:pStyle w:val="BodyText"/>
      </w:pPr>
      <w:r>
        <w:rPr>
          <w:iCs/>
          <w:i/>
        </w:rPr>
        <w:t xml:space="preserve">Keywords: Abstract academic, Graphic Designer, India New Delhi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India New Delhi</dc:title>
  <dc:creator/>
  <dc:language>en</dc:language>
  <cp:keywords/>
  <dcterms:created xsi:type="dcterms:W3CDTF">2026-07-23T09:44:25Z</dcterms:created>
  <dcterms:modified xsi:type="dcterms:W3CDTF">2026-07-23T09:44:25Z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