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e45e150e757bf70a0b93ff74957676f28cf936d"/>
    <w:p>
      <w:pPr>
        <w:pStyle w:val="Heading1"/>
      </w:pPr>
      <w:r>
        <w:t xml:space="preserve">Abstract Academic Document: The Role of Graphic Designers in South Africa Cape Town</w:t>
      </w:r>
    </w:p>
    <w:p>
      <w:pPr>
        <w:pStyle w:val="FirstParagraph"/>
      </w:pPr>
      <w:r>
        <w:t xml:space="preserve">This academic abstract explores the evolving role and significance of graphic designers within the cultural, economic, and technological landscape of South Africa’s Cape Town. As a globally recognized hub for creativity and innovation, Cape Town presents unique opportunities and challenges for graphic designers navigating a diverse socio-political environment. The document examines how graphic design practices in this region are influenced by local traditions, global trends, and the dynamic interplay between urban development and community needs.</w:t>
      </w:r>
    </w:p>
    <w:bookmarkStart w:id="20" w:name="introduction"/>
    <w:p>
      <w:pPr>
        <w:pStyle w:val="Heading2"/>
      </w:pPr>
      <w:r>
        <w:t xml:space="preserve">Introduction</w:t>
      </w:r>
    </w:p>
    <w:p>
      <w:pPr>
        <w:pStyle w:val="FirstParagraph"/>
      </w:pPr>
      <w:r>
        <w:t xml:space="preserve">Cape Town, situated at the southern tip of Africa, is a city renowned for its natural beauty, multicultural heritage, and vibrant creative industries. As South Africa’s legislative capital and a major economic center, it serves as a melting pot of cultures, languages (including Afrikaans and 11 official languages), and artistic influences. In this context, graphic designers play a pivotal role in shaping visual narratives that reflect both the historical complexities of the region and its forward-thinking aspirations. This abstract investigates how graphic design professionals in Cape Town contribute to sectors such as tourism, technology, education, and social advocacy while addressing challenges unique to the region.</w:t>
      </w:r>
    </w:p>
    <w:bookmarkEnd w:id="20"/>
    <w:bookmarkStart w:id="21" w:name="X5c0dbf57a910cb6369e24bca640edce25cbfeee"/>
    <w:p>
      <w:pPr>
        <w:pStyle w:val="Heading2"/>
      </w:pPr>
      <w:r>
        <w:t xml:space="preserve">Key Responsibilities of Graphic Designers in South Africa Cape Town</w:t>
      </w:r>
    </w:p>
    <w:p>
      <w:pPr>
        <w:pStyle w:val="FirstParagraph"/>
      </w:pPr>
      <w:r>
        <w:t xml:space="preserve">Graphic designers in Cape Town are tasked with creating visually compelling content that aligns with the diverse needs of clients ranging from multinational corporations to grassroots organizations. Their responsibilities include developing branding materials, digital interfaces, print media, and advertising campaigns tailored to local and international audiences. In a city where visual communication is central to both cultural expression and commercial success, graphic designers must balance creative experimentation with practical considerations such as accessibility (e.g., designing for multilingual audiences) and cultural sensitivity.</w:t>
      </w:r>
    </w:p>
    <w:p>
      <w:pPr>
        <w:pStyle w:val="BodyText"/>
      </w:pPr>
      <w:r>
        <w:t xml:space="preserve">For instance, the tourism sector in Cape Town relies heavily on graphic designers to craft promotional materials that highlight landmarks like Table Mountain, Robben Island, and the Victoria &amp; Alfred Waterfront. These designs often incorporate indigenous art forms (e.g., Khoisan patterns or Zulu beadwork) to resonate with local communities while appealing to global travelers. Additionally, graphic designers working in Cape Town’s tech sector contribute to startups and innovation hubs by designing user-friendly interfaces that cater to the region’s growing digital economy.</w:t>
      </w:r>
    </w:p>
    <w:bookmarkEnd w:id="21"/>
    <w:bookmarkStart w:id="22" w:name="X181cabde81236d1f81b0a71549b67dcbe62ef01"/>
    <w:p>
      <w:pPr>
        <w:pStyle w:val="Heading2"/>
      </w:pPr>
      <w:r>
        <w:t xml:space="preserve">Challenges Facing Graphic Designers in South Africa Cape Town</w:t>
      </w:r>
    </w:p>
    <w:p>
      <w:pPr>
        <w:pStyle w:val="FirstParagraph"/>
      </w:pPr>
      <w:r>
        <w:t xml:space="preserve">Despite the opportunities, graphic designers in Cape Town face distinct challenges. One significant issue is the economic disparity within the city, which affects clients’ budgets for design services. Many small businesses and NGOs operating in historically disadvantaged areas struggle to allocate resources for professional design work, often relying on freelance or community-based solutions. This necessitates that graphic designers adapt their approaches to accommodate limited budgets without compromising quality.</w:t>
      </w:r>
    </w:p>
    <w:p>
      <w:pPr>
        <w:pStyle w:val="BodyText"/>
      </w:pPr>
      <w:r>
        <w:t xml:space="preserve">Another challenge is the digital divide, which impacts access to advanced design tools and training. While Cape Town hosts prestigious institutions like the University of Cape Town (UCT) and the Cape Peninsula University of Technology (CPUT), not all aspiring designers have equal access to education or mentorship. Furthermore, language barriers can hinder collaboration between designers and clients who speak different languages, requiring additional effort to ensure clarity in communication.</w:t>
      </w:r>
    </w:p>
    <w:bookmarkEnd w:id="22"/>
    <w:bookmarkStart w:id="23" w:name="opportunities-for-growth-and-innovation"/>
    <w:p>
      <w:pPr>
        <w:pStyle w:val="Heading2"/>
      </w:pPr>
      <w:r>
        <w:t xml:space="preserve">Opportunities for Growth and Innovation</w:t>
      </w:r>
    </w:p>
    <w:p>
      <w:pPr>
        <w:pStyle w:val="FirstParagraph"/>
      </w:pPr>
      <w:r>
        <w:t xml:space="preserve">Cape Town’s status as a creative capital offers graphic designers unique opportunities to engage with global trends while promoting local narratives. The city’s strong emphasis on social justice and cultural preservation has led to increased demand for design projects that address issues such as climate change, racial reconciliation, and gender equality. Graphic designers are frequently commissioned to create visual content for campaigns related to these topics, leveraging their skills to drive awareness and engagement.</w:t>
      </w:r>
    </w:p>
    <w:p>
      <w:pPr>
        <w:pStyle w:val="BodyText"/>
      </w:pPr>
      <w:r>
        <w:t xml:space="preserve">Moreover, the rise of digital platforms has expanded the reach of Cape Town’s graphic designers beyond local markets. Through social media and online portfolios, they can showcase their work internationally, attracting clients from sectors such as e-commerce, entertainment (e.g., film and music industries), and international NGOs operating in South Africa. This global connectivity has also encouraged cross-cultural collaborations between Cape Town-based designers and peers in other African cities or beyond.</w:t>
      </w:r>
    </w:p>
    <w:bookmarkEnd w:id="23"/>
    <w:bookmarkStart w:id="24" w:name="X7fe5428a9a48d17e045e1bda48af0ee5ba3eeaf"/>
    <w:p>
      <w:pPr>
        <w:pStyle w:val="Heading2"/>
      </w:pPr>
      <w:r>
        <w:t xml:space="preserve">The Role of Education and Community Initiatives</w:t>
      </w:r>
    </w:p>
    <w:p>
      <w:pPr>
        <w:pStyle w:val="FirstParagraph"/>
      </w:pPr>
      <w:r>
        <w:t xml:space="preserve">Academic institutions in Cape Town play a crucial role in shaping the next generation of graphic designers. Programs at universities like UCT’s Department of Visual Arts and CPUT’s School of Design emphasize both technical skills (e.g., Adobe Creative Suite, 3D modeling) and conceptual thinking aligned with South Africa’s socio-cultural context. These programs often include projects that address local challenges, such as designing for public health campaigns or creating accessible visual content for marginalized communities.</w:t>
      </w:r>
    </w:p>
    <w:p>
      <w:pPr>
        <w:pStyle w:val="BodyText"/>
      </w:pPr>
      <w:r>
        <w:t xml:space="preserve">Community-driven initiatives further support the growth of graphic design talent in Cape Town. Organizations like the Design Indaba and local co-working spaces provide platforms for collaboration, skill-sharing, and networking. These ecosystems foster innovation by encouraging designers to experiment with sustainable practices (e.g., eco-friendly materials) and to integrate traditional art forms into modern design solutions.</w:t>
      </w:r>
    </w:p>
    <w:bookmarkEnd w:id="24"/>
    <w:bookmarkStart w:id="25" w:name="conclusion"/>
    <w:p>
      <w:pPr>
        <w:pStyle w:val="Heading2"/>
      </w:pPr>
      <w:r>
        <w:t xml:space="preserve">Conclusion</w:t>
      </w:r>
    </w:p>
    <w:p>
      <w:pPr>
        <w:pStyle w:val="FirstParagraph"/>
      </w:pPr>
      <w:r>
        <w:t xml:space="preserve">In conclusion, graphic designers in South Africa’s Cape Town operate within a dynamic environment that demands both technical proficiency and cultural awareness. Their work not only shapes the visual identity of the city but also contributes to broader societal goals such as inclusivity, sustainability, and economic development. As Cape Town continues to evolve as a global creative hub, graphic designers will remain central to its narrative—bridging the past with the future through innovative design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Graphic Designers in South Africa Cape Town</dc:title>
  <dc:creator/>
  <cp:keywords/>
  <dcterms:created xsi:type="dcterms:W3CDTF">2026-07-23T19:12:13Z</dcterms:created>
  <dcterms:modified xsi:type="dcterms:W3CDTF">2026-07-23T19:12:13Z</dcterms:modified>
</cp:coreProperties>
</file>

<file path=docProps/custom.xml><?xml version="1.0" encoding="utf-8"?>
<Properties xmlns="http://schemas.openxmlformats.org/officeDocument/2006/custom-properties" xmlns:vt="http://schemas.openxmlformats.org/officeDocument/2006/docPropsVTypes"/>
</file>