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eb2141af9a6a32ac54f85e383e63b5edc18669c"/>
    <w:p>
      <w:pPr>
        <w:pStyle w:val="Heading1"/>
      </w:pPr>
      <w:r>
        <w:t xml:space="preserve">Abstract Academic Document: The Role and Relevance of the Graphic Designer in South Africa Johannesburg</w:t>
      </w:r>
    </w:p>
    <w:bookmarkStart w:id="20" w:name="introduction"/>
    <w:p>
      <w:pPr>
        <w:pStyle w:val="Heading2"/>
      </w:pPr>
      <w:r>
        <w:t xml:space="preserve">Introduction</w:t>
      </w:r>
    </w:p>
    <w:p>
      <w:pPr>
        <w:pStyle w:val="FirstParagraph"/>
      </w:pPr>
      <w:r>
        <w:t xml:space="preserve">The field of graphic design has evolved significantly in the 21st century, becoming a cornerstone of visual communication across industries. In the context of South Africa Johannesburg, a city renowned for its cultural diversity and economic dynamism, graphic designers play a pivotal role in shaping the visual identity of both local and global enterprises. This abstract academic document explores the multifaceted responsibilities of graphic designers in South Africa Johannesburg, emphasizing their contributions to business, culture, and societal development. The study underscores how the unique socio-political landscape of South Africa influences design practices, challenges, and opportunities for professionals in this field.</w:t>
      </w:r>
    </w:p>
    <w:p>
      <w:pPr>
        <w:pStyle w:val="BodyText"/>
      </w:pPr>
      <w:r>
        <w:t xml:space="preserve">Johannesburg, as South Africa’s economic hub and a melting pot of African traditions and global trends, presents a distinctive environment for graphic designers. The city’s vibrant creative sector is driven by its multicultural population, urbanization trends, and the demand for innovative solutions to address both local and international challenges. Graphic designers in Johannesburg are tasked with navigating this complex landscape while aligning their work with the values of inclusivity, sustainability, and social responsibility that resonate deeply within South Africa’s post-apartheid context.</w:t>
      </w:r>
    </w:p>
    <w:bookmarkEnd w:id="20"/>
    <w:bookmarkStart w:id="21" w:name="Xec7ec5e1bd809feeb8631b5e474683dba8ad9fe"/>
    <w:p>
      <w:pPr>
        <w:pStyle w:val="Heading2"/>
      </w:pPr>
      <w:r>
        <w:t xml:space="preserve">Contextual Relevance of Graphic Design in South Africa Johannesburg</w:t>
      </w:r>
    </w:p>
    <w:p>
      <w:pPr>
        <w:pStyle w:val="FirstParagraph"/>
      </w:pPr>
      <w:r>
        <w:t xml:space="preserve">The relevance of graphic design in South Africa Johannesburg cannot be overstated. As the city continues to grow as a center for commerce, tourism, and technology, the demand for visually compelling content has surged. Businesses ranging from startups to multinational corporations rely on graphic designers to craft brand identities that reflect their values and connect with diverse audiences. In this context, graphic design transcends aesthetics; it becomes a tool for storytelling, cultural preservation, and social change.</w:t>
      </w:r>
    </w:p>
    <w:p>
      <w:pPr>
        <w:pStyle w:val="BodyText"/>
      </w:pPr>
      <w:r>
        <w:t xml:space="preserve">South Africa’s post-apartheid identity is marked by a commitment to equity and representation. Graphic designers in Johannesburg are often at the forefront of creating visual narratives that celebrate indigenous cultures while embracing contemporary global influences. This dual focus requires a nuanced understanding of both traditional South African art forms and modern design principles, such as digital typography, user experience (UX) design, and motion graphics.</w:t>
      </w:r>
    </w:p>
    <w:bookmarkEnd w:id="21"/>
    <w:bookmarkStart w:id="22" w:name="X000a571f453550d15079d80e66a159dfaa0ac2f"/>
    <w:p>
      <w:pPr>
        <w:pStyle w:val="Heading2"/>
      </w:pPr>
      <w:r>
        <w:t xml:space="preserve">Key Competencies of the Graphic Designer in Johannesburg</w:t>
      </w:r>
    </w:p>
    <w:p>
      <w:pPr>
        <w:pStyle w:val="FirstParagraph"/>
      </w:pPr>
      <w:r>
        <w:t xml:space="preserve">A successful graphic designer in South Africa Johannesburg must possess a unique blend of technical skills, cultural awareness, and adaptability. Technical proficiency in software such as Adobe Creative Suite (Photoshop, Illustrator, InDesign) is non-negotiable. However, the ability to integrate local design elements—such as African patterns or indigenous motifs—into modern projects sets Johannesburg-based designers apart on the global stage.</w:t>
      </w:r>
    </w:p>
    <w:p>
      <w:pPr>
        <w:pStyle w:val="BodyText"/>
      </w:pPr>
      <w:r>
        <w:t xml:space="preserve">Cultural sensitivity is equally critical. Graphic designers must navigate South Africa’s complex social dynamics, ensuring that their work respects the country’s diverse ethnic groups and avoids perpetuating stereotypes. For example, a campaign targeting Zulu communities may require an understanding of isiZulu language nuances or traditional beadwork aesthetics, which are integral to the region’s visual heritage.</w:t>
      </w:r>
    </w:p>
    <w:bookmarkEnd w:id="22"/>
    <w:bookmarkStart w:id="23" w:name="Xc616112c17a3db8532358a372b3ca4efbbf927e"/>
    <w:p>
      <w:pPr>
        <w:pStyle w:val="Heading2"/>
      </w:pPr>
      <w:r>
        <w:t xml:space="preserve">Challenges and Opportunities in the Field</w:t>
      </w:r>
    </w:p>
    <w:p>
      <w:pPr>
        <w:pStyle w:val="FirstParagraph"/>
      </w:pPr>
      <w:r>
        <w:t xml:space="preserve">Despite its vibrancy, the graphic design industry in Johannesburg faces unique challenges. Economic disparities and limited access to high-speed internet can hinder collaboration between designers and clients across different regions of South Africa. Additionally, competition from international freelancers offering lower rates poses a threat to local practitioners. However, these challenges also present opportunities for innovation.</w:t>
      </w:r>
    </w:p>
    <w:p>
      <w:pPr>
        <w:pStyle w:val="BodyText"/>
      </w:pPr>
      <w:r>
        <w:t xml:space="preserve">Johannesburg’s status as a regional economic center has fostered the growth of design agencies that specialize in niche markets, such as sustainable design or Afrofuturism. These agencies leverage the city’s rich cultural tapestry to create work that resonates globally while addressing local issues like environmental conservation or youth empowerment.</w:t>
      </w:r>
    </w:p>
    <w:bookmarkEnd w:id="23"/>
    <w:bookmarkStart w:id="24" w:name="case-studies-and-examples"/>
    <w:p>
      <w:pPr>
        <w:pStyle w:val="Heading2"/>
      </w:pPr>
      <w:r>
        <w:t xml:space="preserve">Case Studies and Examples</w:t>
      </w:r>
    </w:p>
    <w:p>
      <w:pPr>
        <w:pStyle w:val="FirstParagraph"/>
      </w:pPr>
      <w:r>
        <w:t xml:space="preserve">One notable example of graphic design’s impact in Johannesburg is the “Soweto Uprising” commemorative project, which used visual storytelling to educate younger generations about South Africa’s history. Graphic designers collaborated with historians and community leaders to create posters, digital exhibits, and social media campaigns that blended historical imagery with contemporary design trends.</w:t>
      </w:r>
    </w:p>
    <w:p>
      <w:pPr>
        <w:pStyle w:val="BodyText"/>
      </w:pPr>
      <w:r>
        <w:t xml:space="preserve">Another case study involves the branding of Johannesburg’s tourism sector. Designers have played a crucial role in reimagining the city’s image as a destination for both leisure and business travel. By incorporating elements such as gold mining history, urban art scenes, and multicultural festivals into their work, they have helped position Johannesburg as a dynamic, modern city with deep roots.</w:t>
      </w:r>
    </w:p>
    <w:bookmarkEnd w:id="24"/>
    <w:bookmarkStart w:id="25" w:name="conclusion"/>
    <w:p>
      <w:pPr>
        <w:pStyle w:val="Heading2"/>
      </w:pPr>
      <w:r>
        <w:t xml:space="preserve">Conclusion</w:t>
      </w:r>
    </w:p>
    <w:p>
      <w:pPr>
        <w:pStyle w:val="FirstParagraph"/>
      </w:pPr>
      <w:r>
        <w:t xml:space="preserve">The role of the graphic designer in South Africa Johannesburg is both challenging and transformative. As the city continues to evolve, these professionals are tasked with creating visual solutions that honor local heritage while embracing global trends. Their work not only drives business success but also contributes to national identity and social cohesion.</w:t>
      </w:r>
    </w:p>
    <w:p>
      <w:pPr>
        <w:pStyle w:val="BodyText"/>
      </w:pPr>
      <w:r>
        <w:t xml:space="preserve">For students and practitioners of graphic design, understanding the socio-political context of South Africa is essential. Johannesburg offers a unique laboratory for exploring how design can bridge divides, celebrate diversity, and inspire action. As the demand for skilled graphic designers grows in this region, so too does the potential for their work to leave an indelible mark on both local and international audiences.</w:t>
      </w:r>
    </w:p>
    <w:bookmarkEnd w:id="25"/>
    <w:p>
      <w:pPr>
        <w:pStyle w:val="BodyText"/>
      </w:pPr>
      <w:r>
        <w:t xml:space="preserve">This abstract academic document highlights the significance of Graphic Designers in South Africa Johannesburg, emphasizing their role as cultural ambassadors, creative problem-solvers, and agents of change within a rapidly evolving socio-economic landscape.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South Africa Johannesburg</dc:title>
  <dc:creator/>
  <dc:language>en</dc:language>
  <cp:keywords/>
  <dcterms:created xsi:type="dcterms:W3CDTF">2026-07-24T09:31:20Z</dcterms:created>
  <dcterms:modified xsi:type="dcterms:W3CDTF">2026-07-24T09:31:20Z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