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9e3efa90c4f0763d59ccccc6083db7430b9d591"/>
    <w:p>
      <w:pPr>
        <w:pStyle w:val="Heading1"/>
      </w:pPr>
      <w:r>
        <w:t xml:space="preserve">Abstract Academic: The Role of a Graphic Designer in the Context of Spain, Barcelona</w:t>
      </w:r>
    </w:p>
    <w:p>
      <w:pPr>
        <w:pStyle w:val="FirstParagraph"/>
      </w:pPr>
      <w:r>
        <w:rPr>
          <w:bCs/>
          <w:b/>
        </w:rPr>
        <w:t xml:space="preserve">Abstract academic:</w:t>
      </w:r>
      <w:r>
        <w:t xml:space="preserve"> </w:t>
      </w:r>
      <w:r>
        <w:t xml:space="preserve">This document provides an in-depth exploration of the role, educational requirements, and professional challenges faced by graphic designers operating within the cultural and economic landscape of Spain's capital city, Barcelona. As a hub for creativity and innovation in Europe, Barcelona offers a unique environment that shapes the practice of graphic design through its historical influence on visual culture, contemporary artistic movements, and globalized digital trends. This abstract academic study examines how the evolving demands of modern communication require graphic designers to adapt their skills to both local and international markets while maintaining cultural relevance.</w:t>
      </w:r>
    </w:p>
    <w:bookmarkStart w:id="20" w:name="X62023528896edccc0e9513574620545835bd2f3"/>
    <w:p>
      <w:pPr>
        <w:pStyle w:val="Heading2"/>
      </w:pPr>
      <w:r>
        <w:t xml:space="preserve">The Role of a Graphic Designer in Modern Context</w:t>
      </w:r>
    </w:p>
    <w:p>
      <w:pPr>
        <w:pStyle w:val="FirstParagraph"/>
      </w:pPr>
      <w:r>
        <w:rPr>
          <w:bCs/>
          <w:b/>
        </w:rPr>
        <w:t xml:space="preserve">Graphic Designer</w:t>
      </w:r>
      <w:r>
        <w:t xml:space="preserve"> </w:t>
      </w:r>
      <w:r>
        <w:t xml:space="preserve">is a multifaceted profession that combines technical expertise with creative vision. In the context of</w:t>
      </w:r>
      <w:r>
        <w:t xml:space="preserve"> </w:t>
      </w:r>
      <w:r>
        <w:rPr>
          <w:bCs/>
          <w:b/>
        </w:rPr>
        <w:t xml:space="preserve">Spain Barcelona</w:t>
      </w:r>
      <w:r>
        <w:t xml:space="preserve">, this role extends beyond traditional print media to include digital platforms, branding, and interactive design. The city's vibrant arts scene, characterized by its fusion of historical architecture (e.g., Antoni Gaudí’s works) and cutting-edge modernity, has influenced a generation of designers to embrace innovation while respecting regional aesthetics. Graphic designers in Barcelona must navigate a dynamic environment where clients demand both local authenticity and global appeal. This dual focus challenges professionals to balance the preservation of Catalan visual traditions with the integration of international design standards.</w:t>
      </w:r>
    </w:p>
    <w:p>
      <w:pPr>
        <w:pStyle w:val="BodyText"/>
      </w:pPr>
      <w:r>
        <w:t xml:space="preserve">The rise of digital media and e-commerce has further expanded the responsibilities of graphic designers in Spain's second-largest city. From creating visually compelling content for social media campaigns to designing user interfaces for tech startups, these professionals play a critical role in shaping how businesses and cultural institutions communicate their identity. In Barcelona, where tourism contributes significantly to the economy, the ability to craft designs that resonate with both local audiences and international visitors is paramount.</w:t>
      </w:r>
    </w:p>
    <w:bookmarkEnd w:id="20"/>
    <w:bookmarkStart w:id="21" w:name="X24d5b307629bab74ebb1839dd744af9434c5070"/>
    <w:p>
      <w:pPr>
        <w:pStyle w:val="Heading2"/>
      </w:pPr>
      <w:r>
        <w:t xml:space="preserve">Educational Requirements for Graphic Designers in Spain</w:t>
      </w:r>
    </w:p>
    <w:p>
      <w:pPr>
        <w:pStyle w:val="FirstParagraph"/>
      </w:pPr>
      <w:r>
        <w:t xml:space="preserve">To succeed as a</w:t>
      </w:r>
      <w:r>
        <w:t xml:space="preserve"> </w:t>
      </w:r>
      <w:r>
        <w:rPr>
          <w:bCs/>
          <w:b/>
        </w:rPr>
        <w:t xml:space="preserve">Graphic Designer</w:t>
      </w:r>
      <w:r>
        <w:t xml:space="preserve"> </w:t>
      </w:r>
      <w:r>
        <w:t xml:space="preserve">in</w:t>
      </w:r>
      <w:r>
        <w:t xml:space="preserve"> </w:t>
      </w:r>
      <w:r>
        <w:rPr>
          <w:bCs/>
          <w:b/>
        </w:rPr>
        <w:t xml:space="preserve">Spain Barcelona</w:t>
      </w:r>
      <w:r>
        <w:t xml:space="preserve">, individuals must pursue rigorous academic and professional training. In Spain, formal education typically involves obtaining a Bachelor’s degree in Art and Design (Grado en Diseño) or specializing in graphic design through vocational programs at institutes like the Escuela Técnica Superior de Diseño (ETSD) in Barcelona. These institutions emphasize not only technical skills such as typography, color theory, and software proficiency (e.g., Adobe Creative Suite), but also critical thinking and cultural awareness.</w:t>
      </w:r>
    </w:p>
    <w:p>
      <w:pPr>
        <w:pStyle w:val="BodyText"/>
      </w:pPr>
      <w:r>
        <w:t xml:space="preserve">Barcelona’s proximity to other European design hubs like Paris and Madrid, combined with its reputation as a city of artistic innovation, has made it an attractive destination for students seeking to study graphic design. Many programs in the region incorporate interdisciplinary approaches, allowing students to explore areas such as UX/UI design, motion graphics, and sustainable practices. Additionally, internships with local studios or collaborations with international agencies provide invaluable hands-on experience for emerging designers.</w:t>
      </w:r>
    </w:p>
    <w:bookmarkEnd w:id="21"/>
    <w:bookmarkStart w:id="22" w:name="industry-trends-and-challenges"/>
    <w:p>
      <w:pPr>
        <w:pStyle w:val="Heading2"/>
      </w:pPr>
      <w:r>
        <w:t xml:space="preserve">Industry Trends and Challenges</w:t>
      </w:r>
    </w:p>
    <w:p>
      <w:pPr>
        <w:pStyle w:val="FirstParagraph"/>
      </w:pPr>
      <w:r>
        <w:t xml:space="preserve">The graphic design industry in</w:t>
      </w:r>
      <w:r>
        <w:t xml:space="preserve"> </w:t>
      </w:r>
      <w:r>
        <w:rPr>
          <w:bCs/>
          <w:b/>
        </w:rPr>
        <w:t xml:space="preserve">Spain Barcelona</w:t>
      </w:r>
      <w:r>
        <w:t xml:space="preserve"> </w:t>
      </w:r>
      <w:r>
        <w:t xml:space="preserve">is currently experiencing rapid transformation due to technological advancements and shifting consumer behaviors. One of the most significant trends is the increasing demand for digital-first strategies, as businesses prioritize online presence over traditional print media. This shift has led to a growing need for designers who can create responsive web designs, mobile applications, and interactive content that aligns with user experience (UX) principles.</w:t>
      </w:r>
    </w:p>
    <w:p>
      <w:pPr>
        <w:pStyle w:val="BodyText"/>
      </w:pPr>
      <w:r>
        <w:t xml:space="preserve">However, this evolution also presents challenges. Designers in Barcelona must remain adaptable to emerging technologies such as artificial intelligence (AI)-driven tools and augmented reality (AR) integration. Additionally, the competitive nature of the market requires professionals to continuously refine their portfolios and demonstrate versatility across multiple platforms. Economic factors, including fluctuations in tourism and global supply chains, further complicate project timelines and client expectations.</w:t>
      </w:r>
    </w:p>
    <w:bookmarkEnd w:id="22"/>
    <w:bookmarkStart w:id="23" w:name="X7bbaa4eacb9c963065d25a0c3dfae2f8c495ffa"/>
    <w:p>
      <w:pPr>
        <w:pStyle w:val="Heading2"/>
      </w:pPr>
      <w:r>
        <w:t xml:space="preserve">Cultural Influences on Graphic Design Practice</w:t>
      </w:r>
    </w:p>
    <w:p>
      <w:pPr>
        <w:pStyle w:val="FirstParagraph"/>
      </w:pPr>
      <w:r>
        <w:rPr>
          <w:bCs/>
          <w:b/>
        </w:rPr>
        <w:t xml:space="preserve">Spain Barcelona</w:t>
      </w:r>
      <w:r>
        <w:t xml:space="preserve">’s rich cultural heritage profoundly impacts the visual language of graphic design in the region. The city’s medieval architecture, surrealist art movement (notably Salvador Dalí), and Catalan modernisme (a style pioneered by Gaudí) provide a historical foundation for design aesthetics. Contemporary designers often draw inspiration from these elements, blending traditional motifs with modern minimalism to create work that is both nostalgic and forward-thinking.</w:t>
      </w:r>
    </w:p>
    <w:p>
      <w:pPr>
        <w:pStyle w:val="BodyText"/>
      </w:pPr>
      <w:r>
        <w:t xml:space="preserve">Cultural festivals such as La Mercè and the annual Barcelona Design Week further reinforce the city’s commitment to celebrating creativity. These events offer graphic designers opportunities to showcase their work alongside international peers, fostering cross-cultural collaboration. However, navigating the balance between preserving local identity and meeting global standards remains a complex task for professionals in this field.</w:t>
      </w:r>
    </w:p>
    <w:bookmarkEnd w:id="23"/>
    <w:bookmarkStart w:id="24" w:name="economic-and-professional-opportunities"/>
    <w:p>
      <w:pPr>
        <w:pStyle w:val="Heading2"/>
      </w:pPr>
      <w:r>
        <w:t xml:space="preserve">Economic and Professional Opportunities</w:t>
      </w:r>
    </w:p>
    <w:p>
      <w:pPr>
        <w:pStyle w:val="FirstParagraph"/>
      </w:pPr>
      <w:r>
        <w:t xml:space="preserve">Barcelona’s status as a major tourist destination and business center has created abundant opportunities for graphic designers. The city hosts numerous design studios, advertising agencies, and media companies that cater to both local clients and international brands. Additionally, the presence of multinational corporations with offices in Barcelona ensures a diverse range of projects that challenge designers to think globally.</w:t>
      </w:r>
    </w:p>
    <w:p>
      <w:pPr>
        <w:pStyle w:val="BodyText"/>
      </w:pPr>
      <w:r>
        <w:t xml:space="preserve">Freelancing is also a popular career path for</w:t>
      </w:r>
      <w:r>
        <w:t xml:space="preserve"> </w:t>
      </w:r>
      <w:r>
        <w:rPr>
          <w:bCs/>
          <w:b/>
        </w:rPr>
        <w:t xml:space="preserve">Graphic Designers</w:t>
      </w:r>
      <w:r>
        <w:t xml:space="preserve"> </w:t>
      </w:r>
      <w:r>
        <w:t xml:space="preserve">in</w:t>
      </w:r>
      <w:r>
        <w:t xml:space="preserve"> </w:t>
      </w:r>
      <w:r>
        <w:rPr>
          <w:bCs/>
          <w:b/>
        </w:rPr>
        <w:t xml:space="preserve">Spain Barcelona</w:t>
      </w:r>
      <w:r>
        <w:t xml:space="preserve">, supported by platforms such as Upwork and Fiverr. However, freelancers must contend with the complexities of navigating Spanish labor laws, including social security contributions and tax regulations. Professional organizations like the Sociedad Española de Diseño (SED) provide resources for networking, skill development, and advocacy.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Spain Barcelona</w:t>
      </w:r>
      <w:r>
        <w:t xml:space="preserve"> </w:t>
      </w:r>
      <w:r>
        <w:t xml:space="preserve">is defined by a unique intersection of cultural heritage, technological innovation, and global connectivity. As an academic study, this document highlights the importance of equipping designers with both technical and conceptual skills to thrive in this dynamic environment. By understanding the interplay between historical influences, economic demands, and digital trends, graphic designers can position themselves as key contributors to Barcelona’s creative economy while maintaining a strong regional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Spain Barcelona</dc:title>
  <dc:creator/>
  <dc:language>en</dc:language>
  <cp:keywords/>
  <dcterms:created xsi:type="dcterms:W3CDTF">2026-07-21T00:58:04Z</dcterms:created>
  <dcterms:modified xsi:type="dcterms:W3CDTF">2026-07-21T00:58:04Z</dcterms:modified>
</cp:coreProperties>
</file>

<file path=docProps/custom.xml><?xml version="1.0" encoding="utf-8"?>
<Properties xmlns="http://schemas.openxmlformats.org/officeDocument/2006/custom-properties" xmlns:vt="http://schemas.openxmlformats.org/officeDocument/2006/docPropsVTypes"/>
</file>