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e1c82f00372d6794cd3def0e0feec19d58fb82f"/>
    <w:p>
      <w:pPr>
        <w:pStyle w:val="Heading1"/>
      </w:pPr>
      <w:r>
        <w:t xml:space="preserve">Abstract Academic Document: The Role of the Graphic Designer in Contemporary Visual Communication within Switzerland Zurich</w:t>
      </w:r>
    </w:p>
    <w:p>
      <w:pPr>
        <w:pStyle w:val="FirstParagraph"/>
      </w:pPr>
      <w:r>
        <w:rPr>
          <w:bCs/>
          <w:b/>
        </w:rPr>
        <w:t xml:space="preserve">Abstract academic:</w:t>
      </w:r>
      <w:r>
        <w:t xml:space="preserve"> </w:t>
      </w:r>
      <w:r>
        <w:t xml:space="preserve">This document provides a comprehensive analysis of the professional and academic landscape of graphic design in Switzerland, with a specific focus on Zurich. As a global hub for innovation, culture, and finance, Zurich presents unique opportunities and challenges for graphic designers operating within its dynamic environment. The role of the</w:t>
      </w:r>
      <w:r>
        <w:t xml:space="preserve"> </w:t>
      </w:r>
      <w:r>
        <w:rPr>
          <w:bCs/>
          <w:b/>
        </w:rPr>
        <w:t xml:space="preserve">Graphic Designer</w:t>
      </w:r>
      <w:r>
        <w:t xml:space="preserve"> </w:t>
      </w:r>
      <w:r>
        <w:t xml:space="preserve">in this context extends beyond mere visual creativity to encompass strategic communication, cultural sensitivity, and technical proficiency aligned with Switzerland’s reputation for precision and quality. This abstract explores the academic frameworks that shape graphic design education in Zurich, the professional demands of graphic designers operating within Switzerland’s multicultural economy, and the interdisciplinary collaborations that define contemporary practice in this region. The document also addresses the interplay between tradition and modernity in Swiss design philosophy, emphasizing how</w:t>
      </w:r>
      <w:r>
        <w:t xml:space="preserve"> </w:t>
      </w:r>
      <w:r>
        <w:rPr>
          <w:bCs/>
          <w:b/>
        </w:rPr>
        <w:t xml:space="preserve">Graphic Designer</w:t>
      </w:r>
      <w:r>
        <w:t xml:space="preserve">s contribute to Zurich’s identity as a leader in global design trends.</w:t>
      </w:r>
    </w:p>
    <w:bookmarkStart w:id="20" w:name="Xd83ce6f96b339f7d05eb6d5a6cec0769a4be35a"/>
    <w:p>
      <w:pPr>
        <w:pStyle w:val="Heading2"/>
      </w:pPr>
      <w:r>
        <w:t xml:space="preserve">The Academic Foundations of Graphic Design in Switzerland Zurich</w:t>
      </w:r>
    </w:p>
    <w:p>
      <w:pPr>
        <w:pStyle w:val="FirstParagraph"/>
      </w:pPr>
      <w:r>
        <w:t xml:space="preserve">Zurich, as the economic and cultural capital of Switzerland, hosts some of the most prestigious institutions for graphic design education. The</w:t>
      </w:r>
      <w:r>
        <w:t xml:space="preserve"> </w:t>
      </w:r>
      <w:r>
        <w:rPr>
          <w:bCs/>
          <w:b/>
        </w:rPr>
        <w:t xml:space="preserve">Graphic Designer</w:t>
      </w:r>
      <w:r>
        <w:t xml:space="preserve"> </w:t>
      </w:r>
      <w:r>
        <w:t xml:space="preserve">training programs offered by universities such as the Zurich University of the Arts (ZHdK) and ETH Zurich reflect a commitment to blending technical excellence with creative innovation. These academic programs emphasize not only traditional design principles but also emerging technologies, such as augmented reality, data visualization, and sustainable design practices. The curriculum is designed to equip students with skills that align with Switzerland’s demand for precision in both aesthetics and functionality. Courses often integrate cross-disciplinary projects, encouraging collaboration between graphic designers and professionals in architecture, engineering, and digital media.</w:t>
      </w:r>
    </w:p>
    <w:p>
      <w:pPr>
        <w:pStyle w:val="BodyText"/>
      </w:pPr>
      <w:r>
        <w:t xml:space="preserve">The academic framework in Zurich also emphasizes the importance of cultural context. Given Switzerland’s multilingual society—comprising German, French, Italian, and Romansh—the training of</w:t>
      </w:r>
      <w:r>
        <w:t xml:space="preserve"> </w:t>
      </w:r>
      <w:r>
        <w:rPr>
          <w:bCs/>
          <w:b/>
        </w:rPr>
        <w:t xml:space="preserve">Graphic Designer</w:t>
      </w:r>
      <w:r>
        <w:t xml:space="preserve">s includes a strong focus on multilingual visual communication. Students are required to master principles of typography that accommodate linguistic diversity while maintaining the clean lines and minimalism characteristic of Swiss design. This academic rigor ensures that graduates are prepared to meet the high standards expected in Zurich’s professional market.</w:t>
      </w:r>
    </w:p>
    <w:bookmarkEnd w:id="20"/>
    <w:bookmarkStart w:id="21" w:name="X6b01bf7c6ac1676b5ea2c263ae590dadec496ce"/>
    <w:p>
      <w:pPr>
        <w:pStyle w:val="Heading2"/>
      </w:pPr>
      <w:r>
        <w:t xml:space="preserve">The Professional Role of the Graphic Designer in Zurich</w:t>
      </w:r>
    </w:p>
    <w:p>
      <w:pPr>
        <w:pStyle w:val="FirstParagraph"/>
      </w:pPr>
      <w:r>
        <w:t xml:space="preserve">In Switzerland Zurich, the</w:t>
      </w:r>
      <w:r>
        <w:t xml:space="preserve"> </w:t>
      </w:r>
      <w:r>
        <w:rPr>
          <w:bCs/>
          <w:b/>
        </w:rPr>
        <w:t xml:space="preserve">Graphic Designer</w:t>
      </w:r>
      <w:r>
        <w:t xml:space="preserve"> </w:t>
      </w:r>
      <w:r>
        <w:t xml:space="preserve">occupies a pivotal role in shaping visual narratives for industries ranging from finance and technology to tourism and cultural institutions. The city’s status as a global financial center means that graphic designers frequently collaborate with banks, consulting firms, and startups to create branding strategies that reflect Swiss values of reliability, innovation, and discretion. Simultaneously, Zurich’s vibrant arts scene provides opportunities for designers to engage in projects related to museums, galleries, and public installations.</w:t>
      </w:r>
    </w:p>
    <w:p>
      <w:pPr>
        <w:pStyle w:val="BodyText"/>
      </w:pPr>
      <w:r>
        <w:t xml:space="preserve">The demands placed on</w:t>
      </w:r>
      <w:r>
        <w:t xml:space="preserve"> </w:t>
      </w:r>
      <w:r>
        <w:rPr>
          <w:bCs/>
          <w:b/>
        </w:rPr>
        <w:t xml:space="preserve">Graphic Designer</w:t>
      </w:r>
      <w:r>
        <w:t xml:space="preserve">s in Zurich are multifaceted. Clients expect designs that not only capture attention but also convey clarity and professionalism. This aligns with Switzerland’s national ethos of efficiency, where visual communication must be both aesthetically pleasing and functionally effective. Graphic designers in Zurich often work within tight constraints, such as adhering to strict brand guidelines or optimizing designs for digital platforms while maintaining print quality.</w:t>
      </w:r>
    </w:p>
    <w:p>
      <w:pPr>
        <w:pStyle w:val="BodyText"/>
      </w:pPr>
      <w:r>
        <w:t xml:space="preserve">Moreover, the professional landscape in Zurich is influenced by the city’s emphasis on sustainability. Many</w:t>
      </w:r>
      <w:r>
        <w:t xml:space="preserve"> </w:t>
      </w:r>
      <w:r>
        <w:rPr>
          <w:bCs/>
          <w:b/>
        </w:rPr>
        <w:t xml:space="preserve">Graphic Designer</w:t>
      </w:r>
      <w:r>
        <w:t xml:space="preserve">s are now incorporating eco-friendly practices into their workflows, such as using recycled materials for print projects or developing digital campaigns that minimize environmental impact. This shift reflects broader societal trends in Switzerland and positions Zurich as a leader in sustainable design innovation.</w:t>
      </w:r>
    </w:p>
    <w:bookmarkEnd w:id="21"/>
    <w:bookmarkStart w:id="22" w:name="Xb13438116e230397a73717aa8d9bfae2bbd22c0"/>
    <w:p>
      <w:pPr>
        <w:pStyle w:val="Heading2"/>
      </w:pPr>
      <w:r>
        <w:t xml:space="preserve">Cultural and Economic Context of Graphic Design in Zurich</w:t>
      </w:r>
    </w:p>
    <w:p>
      <w:pPr>
        <w:pStyle w:val="FirstParagraph"/>
      </w:pPr>
      <w:r>
        <w:t xml:space="preserve">The cultural identity of Switzerland is deeply intertwined with its design heritage. The Swiss style, characterized by typography, grid systems, and minimalist aesthetics, has influenced global graphic design for decades. In Zurich, this legacy continues to shape the expectations placed on</w:t>
      </w:r>
      <w:r>
        <w:t xml:space="preserve"> </w:t>
      </w:r>
      <w:r>
        <w:rPr>
          <w:bCs/>
          <w:b/>
        </w:rPr>
        <w:t xml:space="preserve">Graphic Designer</w:t>
      </w:r>
      <w:r>
        <w:t xml:space="preserve">s. Designers in the region are often tasked with preserving these traditional elements while adapting them to modern contexts. For example, a logo designed for a Zurich-based fintech company might integrate classical Swiss typography with bold, contemporary colors to appeal to younger audiences.</w:t>
      </w:r>
    </w:p>
    <w:p>
      <w:pPr>
        <w:pStyle w:val="BodyText"/>
      </w:pPr>
      <w:r>
        <w:t xml:space="preserve">Economically, Zurich’s proximity to European markets and its role as a hub for international business create opportunities for graphic designers to work on cross-border projects. The</w:t>
      </w:r>
      <w:r>
        <w:t xml:space="preserve"> </w:t>
      </w:r>
      <w:r>
        <w:rPr>
          <w:bCs/>
          <w:b/>
        </w:rPr>
        <w:t xml:space="preserve">Graphic Designer</w:t>
      </w:r>
      <w:r>
        <w:t xml:space="preserve"> </w:t>
      </w:r>
      <w:r>
        <w:t xml:space="preserve">in this environment must navigate cultural differences and linguistic nuances while ensuring that visual communication remains universally accessible. This requires a deep understanding of both local and global design trends, as well as the ability to collaborate with multinational teams.</w:t>
      </w:r>
    </w:p>
    <w:bookmarkEnd w:id="22"/>
    <w:bookmarkStart w:id="23" w:name="X1ab93cccc39c6f4f07a5d0a3d75c0735bcce1d9"/>
    <w:p>
      <w:pPr>
        <w:pStyle w:val="Heading2"/>
      </w:pPr>
      <w:r>
        <w:t xml:space="preserve">The Future of Graphic Design in Zurich: Challenges and Opportunities</w:t>
      </w:r>
    </w:p>
    <w:p>
      <w:pPr>
        <w:pStyle w:val="FirstParagraph"/>
      </w:pPr>
      <w:r>
        <w:t xml:space="preserve">As technology continues to evolve, the role of the</w:t>
      </w:r>
      <w:r>
        <w:t xml:space="preserve"> </w:t>
      </w:r>
      <w:r>
        <w:rPr>
          <w:bCs/>
          <w:b/>
        </w:rPr>
        <w:t xml:space="preserve">Graphic Designer</w:t>
      </w:r>
      <w:r>
        <w:t xml:space="preserve"> </w:t>
      </w:r>
      <w:r>
        <w:t xml:space="preserve">in Zurich is expanding into new domains. The rise of artificial intelligence (AI) tools for design generation has sparked debates about the balance between automation and human creativity. While these tools offer efficiency, they also challenge designers to demonstrate unique artistic value that cannot be replicated by algorithms.</w:t>
      </w:r>
    </w:p>
    <w:p>
      <w:pPr>
        <w:pStyle w:val="BodyText"/>
      </w:pPr>
      <w:r>
        <w:t xml:space="preserve">Another challenge lies in maintaining the high standards of Swiss design while addressing the growing demand for digital-first solutions.</w:t>
      </w:r>
      <w:r>
        <w:t xml:space="preserve"> </w:t>
      </w:r>
      <w:r>
        <w:rPr>
          <w:bCs/>
          <w:b/>
        </w:rPr>
        <w:t xml:space="preserve">Graphic Designer</w:t>
      </w:r>
      <w:r>
        <w:t xml:space="preserve">s in Zurich must stay abreast of trends in user experience (UX) design, responsive web design, and interactive media to remain competitive. At the same time, they are encouraged to innovate within the constraints of Switzerland’s regulatory environment, which emphasizes data privacy and ethical standards.</w:t>
      </w:r>
    </w:p>
    <w:p>
      <w:pPr>
        <w:pStyle w:val="BodyText"/>
      </w:pPr>
      <w:r>
        <w:t xml:space="preserve">The opportunities for growth in this field are significant. Zurich’s commitment to fostering a creative ecosystem through initiatives such as design festivals, startup incubators, and public art projects provides a fertile ground for</w:t>
      </w:r>
      <w:r>
        <w:t xml:space="preserve"> </w:t>
      </w:r>
      <w:r>
        <w:rPr>
          <w:bCs/>
          <w:b/>
        </w:rPr>
        <w:t xml:space="preserve">Graphic Designer</w:t>
      </w:r>
      <w:r>
        <w:t xml:space="preserve">s to experiment and collaborate. Additionally, the city’s academic institutions continue to refine their curricula, ensuring that graduates are equipped with both traditional design skills and the ability to adapt to emerging technologies.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Graphic Designer</w:t>
      </w:r>
      <w:r>
        <w:t xml:space="preserve"> </w:t>
      </w:r>
      <w:r>
        <w:t xml:space="preserve">in Switzerland Zurich operates within a unique confluence of academic excellence, cultural heritage, and economic dynamism. The city’s emphasis on precision, sustainability, and innovation defines the expectations placed on designers working in this region. Academic programs in Zurich provide students with the foundational knowledge required to thrive in this environment, while professional opportunities allow</w:t>
      </w:r>
      <w:r>
        <w:t xml:space="preserve"> </w:t>
      </w:r>
      <w:r>
        <w:rPr>
          <w:bCs/>
          <w:b/>
        </w:rPr>
        <w:t xml:space="preserve">Graphic Designer</w:t>
      </w:r>
      <w:r>
        <w:t xml:space="preserve">s to contribute to both local and global visual communication landscapes. As Zurich continues to evolve as a center for design excellence, the role of the</w:t>
      </w:r>
      <w:r>
        <w:t xml:space="preserve"> </w:t>
      </w:r>
      <w:r>
        <w:rPr>
          <w:bCs/>
          <w:b/>
        </w:rPr>
        <w:t xml:space="preserve">Graphic Designer</w:t>
      </w:r>
      <w:r>
        <w:t xml:space="preserve"> </w:t>
      </w:r>
      <w:r>
        <w:t xml:space="preserve">will remain central to shaping its cultural and economic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Switzerland Zurich</dc:title>
  <dc:creator/>
  <dc:language>en</dc:language>
  <cp:keywords/>
  <dcterms:created xsi:type="dcterms:W3CDTF">2026-07-21T10:33:06Z</dcterms:created>
  <dcterms:modified xsi:type="dcterms:W3CDTF">2026-07-21T10:33:06Z</dcterms:modified>
</cp:coreProperties>
</file>

<file path=docProps/custom.xml><?xml version="1.0" encoding="utf-8"?>
<Properties xmlns="http://schemas.openxmlformats.org/officeDocument/2006/custom-properties" xmlns:vt="http://schemas.openxmlformats.org/officeDocument/2006/docPropsVTypes"/>
</file>