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1" w:name="X29c1bbdc6a5c9a03eb4ae1c97acb0bbc7440ce5"/>
    <w:p>
      <w:pPr>
        <w:pStyle w:val="Heading1"/>
      </w:pPr>
      <w:r>
        <w:t xml:space="preserve">Abstract Academic Document: The Role and Evolution of the Graphic Designer in United States Miami</w:t>
      </w:r>
    </w:p>
    <w:p>
      <w:pPr>
        <w:pStyle w:val="FirstParagraph"/>
      </w:pPr>
      <w:r>
        <w:rPr>
          <w:bCs/>
          <w:b/>
        </w:rPr>
        <w:t xml:space="preserve">Author:</w:t>
      </w:r>
      <w:r>
        <w:t xml:space="preserve"> </w:t>
      </w:r>
      <w:r>
        <w:t xml:space="preserve">[Your Name], Department of Visual Communication, University of Miami.</w:t>
      </w:r>
    </w:p>
    <w:bookmarkStart w:id="20" w:name="abstract-academic-overview"/>
    <w:p>
      <w:pPr>
        <w:pStyle w:val="Heading2"/>
      </w:pPr>
      <w:r>
        <w:t xml:space="preserve">Abstract Academic Overview</w:t>
      </w:r>
    </w:p>
    <w:p>
      <w:pPr>
        <w:pStyle w:val="FirstParagraph"/>
      </w:pPr>
      <w:r>
        <w:t xml:space="preserve">The purpose of this academic abstract is to explore the multifaceted role of the Graphic Designer within the cultural, economic, and technological landscape of United States Miami. As a global hub for art, commerce, and innovation, Miami offers a unique environment where Graphic Designers thrive through its diverse population, vibrant industries, and dynamic creative ecosystem. This document analyzes how the profession of Graphic Designer in United States Miami has evolved over time to meet the demands of local businesses, international clients, and emerging digital trends. By examining case studies, industry reports, and educational frameworks specific to Miami’s design community, this abstract provides a comprehensive overview of the challenges, opportunities, and cultural influences shaping Graphic Designers in this region.</w:t>
      </w:r>
    </w:p>
    <w:p>
      <w:pPr>
        <w:pStyle w:val="BodyText"/>
      </w:pPr>
      <w:r>
        <w:t xml:space="preserve">The United States Miami is renowned for its multiculturalism, which serves as both a challenge and an inspiration for Graphic Designers. The city’s population includes individuals from over 100 countries, creating a rich tapestry of visual traditions and communication styles. This diversity has led to the development of unique design aesthetics that blend Latin American influences with North American modernity. As such, the Graphic Designer in Miami is not merely an artist but also a cultural translator, bridging gaps between different audiences through visually compelling and contextually relevant work.</w:t>
      </w:r>
    </w:p>
    <w:p>
      <w:pPr>
        <w:pStyle w:val="BodyText"/>
      </w:pPr>
      <w:r>
        <w:t xml:space="preserve">Central to this abstract academic analysis is the role of the Graphic Designer as a key player in Miami’s economy. The city’s industries—ranging from tourism and real estate to fashion and technology—rely heavily on visual communication to attract global clients, promote brands, and engage local communities. Graphic Designers in United States Miami are tasked with creating logos, advertisements, digital interfaces, and social media content that resonate across cultural boundaries while maintaining a distinct regional identity. This duality demands adaptability and creativity from professionals in the field.</w:t>
      </w:r>
    </w:p>
    <w:p>
      <w:pPr>
        <w:pStyle w:val="BodyText"/>
      </w:pPr>
      <w:r>
        <w:t xml:space="preserve">The educational infrastructure of Miami further supports the growth of Graphic Design as a profession. Institutions such as the University of Miami’s School of Communication, Florida International University’s Department of Visual Communication Design, and private design academies like Art Institute of Fort Lauderdale provide students with cutting-edge tools and interdisciplinary approaches to graphic design. These programs emphasize not only technical skills but also cultural literacy, preparing graduates to navigate the complexities of working in a cosmopolitan city like Miami. Furthermore, collaborative projects between academic institutions and local businesses enable emerging designers to gain hands-on experience tailored to the needs of United States Miami’s market.</w:t>
      </w:r>
    </w:p>
    <w:p>
      <w:pPr>
        <w:pStyle w:val="BodyText"/>
      </w:pPr>
      <w:r>
        <w:t xml:space="preserve">Technological advancements have also significantly impacted the work of Graphic Designers in United States Miami. The rise of digital media, artificial intelligence tools for design automation, and virtual collaboration platforms has transformed traditional workflows. For instance, Miami-based Graphic Designers now leverage augmented reality (AR) to create immersive brand experiences for tourism campaigns or use AI-driven analytics to optimize social media content targeting Latin American audiences. These innovations highlight the necessity for Graphic Designers in Miami to continuously upskill and stay ahead of industry trends.</w:t>
      </w:r>
    </w:p>
    <w:p>
      <w:pPr>
        <w:pStyle w:val="BodyText"/>
      </w:pPr>
      <w:r>
        <w:t xml:space="preserve">However, the profession is not without challenges. The competitive nature of Miami’s design market means that Graphic Designers must differentiate themselves through niche expertise or creative storytelling. Additionally, economic fluctuations in sectors like real estate and hospitality can affect project availability for freelancers. Sustainability has also become a growing concern, with clients demanding eco-friendly design practices such as reducing waste in print production or using digital-only campaigns to minimize environmental impact.</w:t>
      </w:r>
    </w:p>
    <w:p>
      <w:pPr>
        <w:pStyle w:val="BodyText"/>
      </w:pPr>
      <w:r>
        <w:t xml:space="preserve">Cultural representation is another critical aspect of the Graphic Designer’s role in United States Miami. As the city is often seen as a symbol of Latin American influence in North America, designers are frequently called upon to create work that reflects this identity while appealing to broader audiences. For example, campaigns for Miami’s Carnival celebrations or events like Art Basel must balance vibrant local traditions with international appeal. Graphic Designers in this region must navigate the fine line between cultural authenticity and commercial viability.</w:t>
      </w:r>
    </w:p>
    <w:p>
      <w:pPr>
        <w:pStyle w:val="BodyText"/>
      </w:pPr>
      <w:r>
        <w:t xml:space="preserve">This abstract academic document also highlights the importance of networking and professional organizations such as the American Institute of Graphic Arts (AIGA) Miami chapter, which fosters collaboration among designers, educators, and industry leaders. These communities provide resources for mentorship, exhibitions, and advocacy for design standards that align with both local needs and global expectations.</w:t>
      </w:r>
    </w:p>
    <w:p>
      <w:pPr>
        <w:pStyle w:val="BodyText"/>
      </w:pPr>
      <w:r>
        <w:t xml:space="preserve">Finally, the future of Graphic Design in United States Miami appears bright but increasingly complex. As the city continues to grow as a cultural and economic leader in the Americas, Graphic Designers will play a pivotal role in shaping its visual narrative. This includes addressing social issues through design—such as promoting inclusivity or raising awareness about climate change—and leveraging new technologies to create interactive experiences that redefine traditional design boundaries.</w:t>
      </w:r>
    </w:p>
    <w:p>
      <w:pPr>
        <w:pStyle w:val="BodyText"/>
      </w:pPr>
      <w:r>
        <w:t xml:space="preserve">In conclusion, the Graphic Designer in United States Miami is a vital professional who bridges cultural divides, drives economic innovation, and adapts to rapidly changing technologies. This academic abstract underscores the necessity of understanding the unique context of Miami as a design hub while recognizing the broader implications for global visual communication practices. Future research could explore longitudinal studies on how Miami’s design trends influence other regions or examine the role of emerging technologies in redefining professional workflows.</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United States Miami</dc:title>
  <dc:creator/>
  <cp:keywords/>
  <dcterms:created xsi:type="dcterms:W3CDTF">2026-07-21T03:24:24Z</dcterms:created>
  <dcterms:modified xsi:type="dcterms:W3CDTF">2026-07-21T03:24:24Z</dcterms:modified>
</cp:coreProperties>
</file>

<file path=docProps/custom.xml><?xml version="1.0" encoding="utf-8"?>
<Properties xmlns="http://schemas.openxmlformats.org/officeDocument/2006/custom-properties" xmlns:vt="http://schemas.openxmlformats.org/officeDocument/2006/docPropsVTypes"/>
</file>