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8" w:name="Xff99076c6921b42e433dcf08d06e07b2a911741"/>
    <w:p>
      <w:pPr>
        <w:pStyle w:val="Heading1"/>
      </w:pPr>
      <w:r>
        <w:t xml:space="preserve">Abstract Academic Document: The Role of the Hairdresser in Buenos Aires, Argentina</w:t>
      </w:r>
    </w:p>
    <w:p>
      <w:pPr>
        <w:pStyle w:val="FirstParagraph"/>
      </w:pPr>
      <w:r>
        <w:rPr>
          <w:bCs/>
          <w:b/>
        </w:rPr>
        <w:t xml:space="preserve">Keywords:</w:t>
      </w:r>
      <w:r>
        <w:t xml:space="preserve"> </w:t>
      </w:r>
      <w:r>
        <w:t xml:space="preserve">Abstract academic, Hairdresser, Argentina Buenos Aires.</w:t>
      </w:r>
    </w:p>
    <w:bookmarkStart w:id="20" w:name="introduction"/>
    <w:p>
      <w:pPr>
        <w:pStyle w:val="Heading2"/>
      </w:pPr>
      <w:r>
        <w:t xml:space="preserve">Introduction</w:t>
      </w:r>
    </w:p>
    <w:p>
      <w:pPr>
        <w:pStyle w:val="FirstParagraph"/>
      </w:pPr>
      <w:r>
        <w:t xml:space="preserve">The field of hairdressing has long been recognized as a vital component of the service industry, blending artistry with technical expertise. In the context of Argentina’s capital city, Buenos Aires—a global hub for fashion, culture, and innovation—the role of the hairdresser extends beyond mere aesthetics to encompass social, economic, and cultural significance. This abstract academic document explores the multifaceted contributions of hairdressers in Buenos Aires, emphasizing their influence on local identity, professional standards, and the broader beauty industry. Through an interdisciplinary lens combining sociology, economics, and cultural studies, this document aims to highlight how the profession of hairdressing in Buenos Aires reflects both global trends and unique regional characteristics.</w:t>
      </w:r>
    </w:p>
    <w:bookmarkEnd w:id="20"/>
    <w:bookmarkStart w:id="21" w:name="Xdc6e01e188533fdee7b93f7e97fbdff7167b275"/>
    <w:p>
      <w:pPr>
        <w:pStyle w:val="Heading2"/>
      </w:pPr>
      <w:r>
        <w:t xml:space="preserve">Historical Context of Hairdressing in Buenos Aires</w:t>
      </w:r>
    </w:p>
    <w:p>
      <w:pPr>
        <w:pStyle w:val="FirstParagraph"/>
      </w:pPr>
      <w:r>
        <w:t xml:space="preserve">Buenos Aires has historically served as a melting pot of European, indigenous, and African cultural influences, shaping its identity as a city where tradition and modernity intersect. The practice of hairdressing in Argentina dates back to the 19th century, when European immigrants introduced formal salons and barbering techniques. Over time, these practices evolved to reflect Argentine sensibilities. During the mid-20th century, Buenos Aires became a center for avant-garde fashion and beauty trends, with hairdressers playing a pivotal role in defining the city’s cosmopolitan image. The 1970s and 1980s saw the rise of iconic salons that catered to Argentina’s elite, while also addressing the needs of a diverse population. This historical trajectory underscores the hairdresser’s role as both an artisan and a cultural ambassador in Buenos Aires.</w:t>
      </w:r>
    </w:p>
    <w:bookmarkEnd w:id="21"/>
    <w:bookmarkStart w:id="22" w:name="Xa8c14fa21486c51545481260bf1246be89669c7"/>
    <w:p>
      <w:pPr>
        <w:pStyle w:val="Heading2"/>
      </w:pPr>
      <w:r>
        <w:t xml:space="preserve">Professional Standards and Education in Buenos Aires</w:t>
      </w:r>
    </w:p>
    <w:p>
      <w:pPr>
        <w:pStyle w:val="FirstParagraph"/>
      </w:pPr>
      <w:r>
        <w:t xml:space="preserve">In Argentina, hairdressing is regulated by national and provincial institutions to ensure quality service and safety standards. In Buenos Aires, aspiring hairdressers must complete formal training through accredited schools or vocational programs. These programs emphasize technical skills such as cutting, coloring, and styling while also incorporating courses on hygiene, customer service, and business management. The Argentine Association of Hairdressing (Asociación Argentina de Estilistas) plays a critical role in maintaining professional standards and offering certifications recognized across the region. Additionally, many salons in Buenos Aires prioritize ongoing education through workshops led by international experts, reflecting the city’s commitment to excellence in hairdressing.</w:t>
      </w:r>
    </w:p>
    <w:bookmarkEnd w:id="22"/>
    <w:bookmarkStart w:id="23" w:name="Xabd5d2e3eb4a6f7245e85b0c7c745d308250cc4"/>
    <w:p>
      <w:pPr>
        <w:pStyle w:val="Heading2"/>
      </w:pPr>
      <w:r>
        <w:t xml:space="preserve">Cultural and Social Impact of Hairdressers</w:t>
      </w:r>
    </w:p>
    <w:p>
      <w:pPr>
        <w:pStyle w:val="FirstParagraph"/>
      </w:pPr>
      <w:r>
        <w:t xml:space="preserve">Hairdressers in Buenos Aires are more than service providers; they are integral to the social fabric of the community. In a society where personal appearance is deeply tied to self-expression and identity, hairdressers help clients navigate cultural expectations while also embracing individuality. For example, traditional styles such as the "trenza" (braid) or "melenas largas" (long hair) often reflect Argentine heritage, while contemporary trends like bold colors or experimental cuts cater to younger generations seeking to stand out. Furthermore, salons in Buenos Aires frequently serve as informal meeting places where clients and professionals engage in conversations about politics, fashion, and daily life—a phenomenon that highlights the hairdresser’s role as a social connector.</w:t>
      </w:r>
    </w:p>
    <w:bookmarkEnd w:id="23"/>
    <w:bookmarkStart w:id="24" w:name="X1280be252cdf544265c0a0ad7a935c928e0ad41"/>
    <w:p>
      <w:pPr>
        <w:pStyle w:val="Heading2"/>
      </w:pPr>
      <w:r>
        <w:t xml:space="preserve">Economic Contributions of the Hairdressing Industry</w:t>
      </w:r>
    </w:p>
    <w:p>
      <w:pPr>
        <w:pStyle w:val="FirstParagraph"/>
      </w:pPr>
      <w:r>
        <w:t xml:space="preserve">The hairdressing industry in Buenos Aires contributes significantly to the city’s economy. With thousands of salons operating in neighborhoods ranging from San Telmo to Palermo, the sector employs a diverse workforce, including both local professionals and international immigrants. According to recent economic surveys, the beauty industry (which includes hairdressing) accounts for approximately 5% of Buenos Aires’ service sector revenue. Additionally, the demand for high-end salons has spurred innovation in niche markets such as vegan hair treatments and eco-friendly products. However, challenges such as inflation, rising operational costs, and competition from global franchises have prompted many local salons to adopt strategies like digital marketing and loyalty programs to sustain profitability.</w:t>
      </w:r>
    </w:p>
    <w:bookmarkEnd w:id="24"/>
    <w:bookmarkStart w:id="25" w:name="X0baac08e6d4c307c0af9a0bcfde8d90848f5370"/>
    <w:p>
      <w:pPr>
        <w:pStyle w:val="Heading2"/>
      </w:pPr>
      <w:r>
        <w:t xml:space="preserve">Technological Advancements in Buenos Aires Hairdressing</w:t>
      </w:r>
    </w:p>
    <w:p>
      <w:pPr>
        <w:pStyle w:val="FirstParagraph"/>
      </w:pPr>
      <w:r>
        <w:t xml:space="preserve">Buenos Aires has embraced technological advancements that have transformed the hairdressing profession. Salons now utilize cutting-edge tools such as laser hair removal devices, AI-powered color analysis systems, and 3D styling simulators to enhance client experiences. Social media platforms like Instagram and TikTok have also become essential marketing tools for hairdressers, allowing them to showcase their work to a global audience. Moreover, the rise of virtual consultations via video calls has expanded access to services during periods of public health crises or lockdowns. These innovations underscore Buenos Aires’ position as a leader in integrating technology with traditional beauty practices.</w:t>
      </w:r>
    </w:p>
    <w:bookmarkEnd w:id="25"/>
    <w:bookmarkStart w:id="26" w:name="Xc7b0bfd57dcf8c822292cf458efbd0fc7b361f0"/>
    <w:p>
      <w:pPr>
        <w:pStyle w:val="Heading2"/>
      </w:pPr>
      <w:r>
        <w:t xml:space="preserve">Challenges and Opportunities for Hairdressers in Buenos Aires</w:t>
      </w:r>
    </w:p>
    <w:p>
      <w:pPr>
        <w:pStyle w:val="FirstParagraph"/>
      </w:pPr>
      <w:r>
        <w:t xml:space="preserve">Despite the profession’s prestige, hairdressers in Buenos Aires face unique challenges. Economic instability, such as Argentina’s history of currency devaluation, has impacted pricing strategies and client affordability. Additionally, the gig economy has introduced competition from freelance stylists operating through online platforms. However, opportunities abound for those who can adapt to these changes. For instance, many hairdressers are now collaborating with fashion designers or hosting pop-up salons in cultural spaces like galleries or theaters. The growing interest in sustainability has also opened avenues for eco-conscious entrepreneurs to offer organic products and reduce waste.</w:t>
      </w:r>
    </w:p>
    <w:bookmarkEnd w:id="26"/>
    <w:bookmarkStart w:id="27" w:name="conclusion"/>
    <w:p>
      <w:pPr>
        <w:pStyle w:val="Heading2"/>
      </w:pPr>
      <w:r>
        <w:t xml:space="preserve">Conclusion</w:t>
      </w:r>
    </w:p>
    <w:p>
      <w:pPr>
        <w:pStyle w:val="FirstParagraph"/>
      </w:pPr>
      <w:r>
        <w:t xml:space="preserve">In conclusion, the hairdresser in Buenos Aires, Argentina, occupies a unique position at the intersection of artistry, commerce, and culture. From historical roots in European immigration to modern innovations in technology and sustainability, the profession continues to evolve while maintaining its core values of creativity and client care. As a cornerstone of Buenos Aires’ identity as a cosmopolitan city, hairdressers not only shape individual appearances but also contribute to the broader narrative of Argentina’s cultural and economic landscape. This abstract academic document underscores the importance of recognizing and supporting the hairdressing profession in Buenos Aires as both a vital industry and a symbol of resilience in an ever-changing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Hairdresser in Buenos Aires, Argentina</dc:title>
  <dc:creator/>
  <dc:language>en</dc:language>
  <cp:keywords/>
  <dcterms:created xsi:type="dcterms:W3CDTF">2026-07-24T04:56:29Z</dcterms:created>
  <dcterms:modified xsi:type="dcterms:W3CDTF">2026-07-24T04:56:29Z</dcterms:modified>
</cp:coreProperties>
</file>

<file path=docProps/custom.xml><?xml version="1.0" encoding="utf-8"?>
<Properties xmlns="http://schemas.openxmlformats.org/officeDocument/2006/custom-properties" xmlns:vt="http://schemas.openxmlformats.org/officeDocument/2006/docPropsVTypes"/>
</file>