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Bangladesh:</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Practices</w:t>
      </w:r>
      <w:r>
        <w:t xml:space="preserve"> </w:t>
      </w:r>
      <w:r>
        <w:t xml:space="preserve">in</w:t>
      </w:r>
      <w:r>
        <w:t xml:space="preserve"> </w:t>
      </w:r>
      <w:r>
        <w:t xml:space="preserve">Dhaka</w:t>
      </w:r>
    </w:p>
    <w:bookmarkStart w:id="26" w:name="Xbd9a127a999d60c3e657e98a9784b753b24bb01"/>
    <w:p>
      <w:pPr>
        <w:pStyle w:val="Heading1"/>
      </w:pPr>
      <w:r>
        <w:rPr>
          <w:iCs/>
          <w:i/>
          <w:bCs/>
          <w:b/>
        </w:rPr>
        <w:t xml:space="preserve">Abs tract Academic Document on the Hairdresser Profession in Bangladesh Dhaka</w:t>
      </w:r>
    </w:p>
    <w:p>
      <w:pPr>
        <w:pStyle w:val="FirstParagraph"/>
      </w:pPr>
      <w:r>
        <w:rPr>
          <w:iCs/>
          <w:i/>
          <w:bCs/>
          <w:b/>
        </w:rPr>
        <w:t xml:space="preserve">In this abstract academic document, we explore the multifaceted role of hairdressers in Bangladesh's capital city, Dhaka. By examining the socio-economic, cultural, and professional dimensions of this occupation, we aim to highlight its significance in shaping urban identity and economic development. The document analyzes the challenges faced by hairdressers in Dhaka while emphasizing their contributions to both local and global beauty trends.</w:t>
      </w:r>
    </w:p>
    <w:bookmarkStart w:id="20" w:name="Xae1ff6876bdd6c5b200165f4ee876e6d09e40cc"/>
    <w:p>
      <w:pPr>
        <w:pStyle w:val="Heading2"/>
      </w:pPr>
      <w:r>
        <w:rPr>
          <w:iCs/>
          <w:i/>
          <w:bCs/>
          <w:b/>
        </w:rPr>
        <w:t xml:space="preserve">Introduction: The Hairdresser in Bangladesh Dhaka</w:t>
      </w:r>
    </w:p>
    <w:p>
      <w:pPr>
        <w:pStyle w:val="FirstParagraph"/>
      </w:pPr>
      <w:r>
        <w:rPr>
          <w:iCs/>
          <w:i/>
        </w:rPr>
        <w:t xml:space="preserve">Bangladesh's capital, Dhaka, is a bustling metropolis renowned for its rapid urbanization and vibrant cultural landscape. Within this dynamic environment, hairdressers occupy a unique position as both service providers and cultural influencers. The profession of hairdressing in Bangladesh has evolved significantly over the decades, transitioning from informal home-based services to professionally managed salons catering to a diverse clientele. This academic abstract delves into the historical context, current practices, and future prospects of hairdressers in Dhaka.</w:t>
      </w:r>
    </w:p>
    <w:p>
      <w:pPr>
        <w:pStyle w:val="BodyText"/>
      </w:pPr>
      <w:r>
        <w:rPr>
          <w:iCs/>
          <w:i/>
        </w:rPr>
        <w:t xml:space="preserve">In Bangladesh Dhaka, hairdressing is not merely a service; it is an art form deeply intertwined with cultural identity. Traditional Bangladeshi hairstyles often reflect regional aesthetics and religious modesty norms. However, the influx of global beauty trends has prompted hairdressers to adapt their techniques to meet the evolving demands of urban consumers. This duality—between tradition and modernity—defines the professional ethos of hairdressers in Dhaka.</w:t>
      </w:r>
    </w:p>
    <w:bookmarkEnd w:id="20"/>
    <w:bookmarkStart w:id="21" w:name="Xed1212c1ca5e524f1c9373e0e896d8bd9c7c64d"/>
    <w:p>
      <w:pPr>
        <w:pStyle w:val="Heading2"/>
      </w:pPr>
      <w:r>
        <w:rPr>
          <w:iCs/>
          <w:i/>
          <w:bCs/>
          <w:b/>
        </w:rPr>
        <w:t xml:space="preserve">Socio-Economic Contributions of Hairdressers in Dhaka</w:t>
      </w:r>
    </w:p>
    <w:p>
      <w:pPr>
        <w:pStyle w:val="FirstParagraph"/>
      </w:pPr>
      <w:r>
        <w:rPr>
          <w:iCs/>
          <w:i/>
        </w:rPr>
        <w:t xml:space="preserve">The hairdressing industry contributes substantially to Dhaka's economy. As a service sector, it provides employment opportunities for thousands of individuals, particularly women and youth. Many salons operate as small businesses, fostering local entrepreneurship while supporting ancillary industries such as cosmetic product sales and equipment manufacturing.</w:t>
      </w:r>
    </w:p>
    <w:p>
      <w:pPr>
        <w:pStyle w:val="BodyText"/>
      </w:pPr>
      <w:r>
        <w:rPr>
          <w:iCs/>
          <w:i/>
        </w:rPr>
        <w:t xml:space="preserve">Beyond direct employment, hairdressers in Dhaka play a pivotal role in shaping consumer behavior. Their expertise influences fashion trends, from formal business styles to casual streetwear aesthetics. Moreover, salons often serve as social hubs where clients engage in informal networking or cultural exchange, reinforcing the profession's socio-cultural significance.</w:t>
      </w:r>
    </w:p>
    <w:bookmarkEnd w:id="21"/>
    <w:bookmarkStart w:id="22" w:name="X636b17c2414db6daca723296ccddfdb9faf8549"/>
    <w:p>
      <w:pPr>
        <w:pStyle w:val="Heading2"/>
      </w:pPr>
      <w:r>
        <w:rPr>
          <w:iCs/>
          <w:i/>
          <w:bCs/>
          <w:b/>
        </w:rPr>
        <w:t xml:space="preserve">Cultural Significance and Professional Practices</w:t>
      </w:r>
    </w:p>
    <w:p>
      <w:pPr>
        <w:pStyle w:val="FirstParagraph"/>
      </w:pPr>
      <w:r>
        <w:rPr>
          <w:iCs/>
          <w:i/>
        </w:rPr>
        <w:t xml:space="preserve">Hairdressers in Dhaka are custodians of both tradition and innovation. They must navigate the delicate balance between preserving culturally resonant hairstyles (e.g., hijab-compliant cuts) and incorporating global trends such as color treatments or layered styles. This requires a deep understanding of local customs, religious considerations, and international beauty standards.</w:t>
      </w:r>
    </w:p>
    <w:p>
      <w:pPr>
        <w:pStyle w:val="BodyText"/>
      </w:pPr>
      <w:r>
        <w:rPr>
          <w:iCs/>
          <w:i/>
        </w:rPr>
        <w:t xml:space="preserve">Professional training for hairdressers in Bangladesh varies widely. While some receive formal education from vocational institutes, others learn through apprenticeship programs within established salons. However, the lack of standardized certification processes poses challenges to maintaining quality and safety standards in the profession. The absence of a regulatory framework also raises concerns about hygiene practices and ethical conduct.</w:t>
      </w:r>
    </w:p>
    <w:bookmarkEnd w:id="22"/>
    <w:bookmarkStart w:id="23" w:name="challenges-facing-hairdressers-in-dhaka"/>
    <w:p>
      <w:pPr>
        <w:pStyle w:val="Heading2"/>
      </w:pPr>
      <w:r>
        <w:rPr>
          <w:iCs/>
          <w:i/>
          <w:bCs/>
          <w:b/>
        </w:rPr>
        <w:t xml:space="preserve">Challenges Facing Hairdressers in Dhaka</w:t>
      </w:r>
    </w:p>
    <w:p>
      <w:pPr>
        <w:pStyle w:val="FirstParagraph"/>
      </w:pPr>
      <w:r>
        <w:rPr>
          <w:iCs/>
          <w:i/>
        </w:rPr>
        <w:t xml:space="preserve">Hairdressers in Dhaka operate within a highly competitive market. The city's rapid population growth has led to an oversaturation of salons, forcing practitioners to differentiate themselves through branding, pricing strategies, or niche services (e.g., bridal hair styling). Additionally, rising operational costs—such as rent and imported beauty products—pose financial strain on small-scale businesses.</w:t>
      </w:r>
    </w:p>
    <w:p>
      <w:pPr>
        <w:pStyle w:val="BodyText"/>
      </w:pPr>
      <w:r>
        <w:rPr>
          <w:iCs/>
          <w:i/>
        </w:rPr>
        <w:t xml:space="preserve">Another critical challenge is the lack of legal recognition for the profession. Unlike in many developed nations, Bangladesh does not have a centralized regulatory body to oversee training, licensing, or consumer protection for hairdressers. This vacuum has led to inconsistencies in service quality and limited opportunities for professional advancement.</w:t>
      </w:r>
    </w:p>
    <w:bookmarkEnd w:id="23"/>
    <w:bookmarkStart w:id="24" w:name="economic-impact-and-future-prospects"/>
    <w:p>
      <w:pPr>
        <w:pStyle w:val="Heading2"/>
      </w:pPr>
      <w:r>
        <w:rPr>
          <w:iCs/>
          <w:i/>
          <w:bCs/>
          <w:b/>
        </w:rPr>
        <w:t xml:space="preserve">Economic Impact and Future Prospects</w:t>
      </w:r>
    </w:p>
    <w:p>
      <w:pPr>
        <w:pStyle w:val="FirstParagraph"/>
      </w:pPr>
      <w:r>
        <w:rPr>
          <w:iCs/>
          <w:i/>
        </w:rPr>
        <w:t xml:space="preserve">The economic impact of Dhaka's hairdressing industry is substantial. According to informal estimates, the sector generates millions of taka annually through direct services and related industries. Moreover, it contributes to Bangladesh's export potential by producing skilled professionals who seek employment abroad, particularly in Middle Eastern or Western countries.</w:t>
      </w:r>
    </w:p>
    <w:p>
      <w:pPr>
        <w:pStyle w:val="BodyText"/>
      </w:pPr>
      <w:r>
        <w:rPr>
          <w:iCs/>
          <w:i/>
        </w:rPr>
        <w:t xml:space="preserve">Looking ahead, the future of hairdressers in Dhaka hinges on several factors. Technological integration—such as online booking systems or social media marketing—could enhance business efficiency and global outreach. Additionally, partnerships between vocational institutions and international beauty academies could elevate training standards and align local practices with global benchmarks.</w:t>
      </w:r>
    </w:p>
    <w:bookmarkEnd w:id="24"/>
    <w:bookmarkStart w:id="25" w:name="X1f3ebbf8c03acb911e7d6848fd06a07624b02cc"/>
    <w:p>
      <w:pPr>
        <w:pStyle w:val="Heading2"/>
      </w:pPr>
      <w:r>
        <w:rPr>
          <w:iCs/>
          <w:i/>
          <w:bCs/>
          <w:b/>
        </w:rPr>
        <w:t xml:space="preserve">Conclusion: Elevating the Hairdresser Profession in Bangladesh Dhaka</w:t>
      </w:r>
    </w:p>
    <w:p>
      <w:pPr>
        <w:pStyle w:val="FirstParagraph"/>
      </w:pPr>
      <w:r>
        <w:rPr>
          <w:iCs/>
          <w:i/>
        </w:rPr>
        <w:t xml:space="preserve">In conclusion, hairdressers in Bangladesh Dhaka are more than just service providers; they are integral to the city's socio-economic fabric and cultural dynamism. Their ability to adapt to changing trends while respecting local traditions underscores their resilience and creativity. However, addressing systemic challenges—such as regulatory gaps and limited professional development opportunities—is essential for sustainable growth.</w:t>
      </w:r>
    </w:p>
    <w:p>
      <w:pPr>
        <w:pStyle w:val="BodyText"/>
      </w:pPr>
      <w:r>
        <w:rPr>
          <w:iCs/>
          <w:i/>
        </w:rPr>
        <w:t xml:space="preserve">This academic abstract underscores the need for policy interventions, investment in training infrastructure, and greater public recognition of hairdressing as a viable career path. By doing so, Bangladesh Dhaka can harness the full potential of its hairdressing industry to drive economic progress and cultural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Hairdresser in Bangladesh: A Study of Professional Practices in Dhaka</dc:title>
  <dc:creator/>
  <cp:keywords/>
  <dcterms:created xsi:type="dcterms:W3CDTF">2026-07-24T11:04:21Z</dcterms:created>
  <dcterms:modified xsi:type="dcterms:W3CDTF">2026-07-24T11:04:21Z</dcterms:modified>
</cp:coreProperties>
</file>

<file path=docProps/custom.xml><?xml version="1.0" encoding="utf-8"?>
<Properties xmlns="http://schemas.openxmlformats.org/officeDocument/2006/custom-properties" xmlns:vt="http://schemas.openxmlformats.org/officeDocument/2006/docPropsVTypes"/>
</file>