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51994804774eabb3b6127cf9c026e3d56deb976"/>
    <w:p>
      <w:pPr>
        <w:pStyle w:val="Heading1"/>
      </w:pPr>
      <w:r>
        <w:t xml:space="preserve">Abstract Academic: The Role of Hairdressers in Chile Santiago</w:t>
      </w:r>
    </w:p>
    <w:p>
      <w:pPr>
        <w:pStyle w:val="FirstParagraph"/>
      </w:pPr>
      <w:r>
        <w:rPr>
          <w:bCs/>
          <w:b/>
        </w:rPr>
        <w:t xml:space="preserve">Keywords:</w:t>
      </w:r>
      <w:r>
        <w:t xml:space="preserve"> </w:t>
      </w:r>
      <w:r>
        <w:t xml:space="preserve">Abstract academic, Hairdresser, Chile Santiago.</w:t>
      </w:r>
    </w:p>
    <w:bookmarkStart w:id="20" w:name="introduction"/>
    <w:p>
      <w:pPr>
        <w:pStyle w:val="Heading2"/>
      </w:pPr>
      <w:r>
        <w:t xml:space="preserve">Introduction</w:t>
      </w:r>
    </w:p>
    <w:p>
      <w:pPr>
        <w:pStyle w:val="FirstParagraph"/>
      </w:pPr>
      <w:r>
        <w:t xml:space="preserve">The profession of a hairdresser holds significant cultural, economic, and social relevance within the context of urban environments. In Chile Santiago (Santiago de Chile), the capital and largest city of Chile, this profession is not only a source of livelihood for thousands but also a reflection of broader societal trends. This academic abstract explores the multifaceted role of hairdressers in Santiago, examining their contributions to local culture, economic dynamics, and contemporary challenges in a rapidly evolving service sector. By integrating sociological, economic, and technological perspectives, this study highlights the unique position of hairdressers as both skilled artisans and integral participants in Santiago’s urban landscape.</w:t>
      </w:r>
    </w:p>
    <w:bookmarkEnd w:id="20"/>
    <w:bookmarkStart w:id="21" w:name="economic-and-social-context"/>
    <w:p>
      <w:pPr>
        <w:pStyle w:val="Heading2"/>
      </w:pPr>
      <w:r>
        <w:t xml:space="preserve">Economic and Social Context</w:t>
      </w:r>
    </w:p>
    <w:p>
      <w:pPr>
        <w:pStyle w:val="FirstParagraph"/>
      </w:pPr>
      <w:r>
        <w:t xml:space="preserve">Santiago de Chile serves as a hub for commerce, culture, and innovation, with its beauty industry being a cornerstone of the service sector. Hairdressers operate within this ecosystem as micro-enterprises or part of larger salons, contributing to employment rates and local economic growth. According to recent data from Chile’s National Institute of Statistics (INE), the beauty and personal care services sector in Santiago has experienced consistent growth over the past decade, driven by increasing consumer demand for personalized grooming services.</w:t>
      </w:r>
    </w:p>
    <w:p>
      <w:pPr>
        <w:pStyle w:val="BodyText"/>
      </w:pPr>
      <w:r>
        <w:t xml:space="preserve">The role of hairdressers in Santiago extends beyond mere aesthetics; they are often perceived as community figures who engage with clients on a deeply personal level. This relationship is shaped by Chilean cultural norms, which emphasize the importance of appearance and self-presentation. For instance, traditional styles such as "cortes clásicos" (classic cuts) coexist with modern trends influenced by global fashion and social media platforms like Instagram and TikTok.</w:t>
      </w:r>
    </w:p>
    <w:bookmarkEnd w:id="21"/>
    <w:bookmarkStart w:id="22" w:name="Xb8b2bbbee83f7cb786c2fd70d0c261f0816357e"/>
    <w:p>
      <w:pPr>
        <w:pStyle w:val="Heading2"/>
      </w:pPr>
      <w:r>
        <w:t xml:space="preserve">Professional Challenges and Opportunities</w:t>
      </w:r>
    </w:p>
    <w:p>
      <w:pPr>
        <w:pStyle w:val="FirstParagraph"/>
      </w:pPr>
      <w:r>
        <w:t xml:space="preserve">Hairdressers in Santiago face a unique set of challenges, including competition from both local and international salons, the rising cost of high-quality products, and the need for continuous skill development. The economic instability caused by global events such as the 2020 pandemic has also impacted their business models. Many have adapted by incorporating digital tools such as online booking systems, virtual consultations, and social media marketing to attract clients in a highly competitive market.</w:t>
      </w:r>
    </w:p>
    <w:p>
      <w:pPr>
        <w:pStyle w:val="BodyText"/>
      </w:pPr>
      <w:r>
        <w:t xml:space="preserve">Despite these challenges, opportunities abound for innovation. Santiago’s proximity to international trade routes and its status as a tourist destination have led to increased demand for specialized services like celebrity hairstyling or cultural fusion styles. Additionally, the rise of sustainability trends has prompted many hairdressers to adopt eco-friendly practices, such as using biodegradable products or reducing water consumption in their salons.</w:t>
      </w:r>
    </w:p>
    <w:bookmarkEnd w:id="22"/>
    <w:bookmarkStart w:id="23" w:name="cultural-and-technological-influence"/>
    <w:p>
      <w:pPr>
        <w:pStyle w:val="Heading2"/>
      </w:pPr>
      <w:r>
        <w:t xml:space="preserve">Cultural and Technological Influence</w:t>
      </w:r>
    </w:p>
    <w:p>
      <w:pPr>
        <w:pStyle w:val="FirstParagraph"/>
      </w:pPr>
      <w:r>
        <w:t xml:space="preserve">The cultural significance of hair in Chilean society cannot be overstated. Hair is often associated with identity, status, and even political symbolism. For example, during periods of social unrest in Santiago (e.g., the 2019 protests), some individuals used distinctive hairstyles to express solidarity or defiance. Hairdressers have had to navigate these cultural currents while maintaining client satisfaction and professional neutrality.</w:t>
      </w:r>
    </w:p>
    <w:p>
      <w:pPr>
        <w:pStyle w:val="BodyText"/>
      </w:pPr>
      <w:r>
        <w:t xml:space="preserve">Technological advancements have further transformed the profession. The integration of artificial intelligence (AI) in tools like color-matching software or 3D hair simulation apps has enabled hairdressers to offer more precise and creative services. In Santiago, several salons have adopted these technologies to differentiate themselves from competitors and cater to tech-savvy clientele.</w:t>
      </w:r>
    </w:p>
    <w:bookmarkEnd w:id="23"/>
    <w:bookmarkStart w:id="24" w:name="education-and-professional-development"/>
    <w:p>
      <w:pPr>
        <w:pStyle w:val="Heading2"/>
      </w:pPr>
      <w:r>
        <w:t xml:space="preserve">Education and Professional Development</w:t>
      </w:r>
    </w:p>
    <w:p>
      <w:pPr>
        <w:pStyle w:val="FirstParagraph"/>
      </w:pPr>
      <w:r>
        <w:t xml:space="preserve">Becoming a hairdresser in Chile requires formal training through institutions accredited by the Ministry of Education. Santiago hosts several prestigious vocational schools, such as Instituto Profesional de Estética y Salud (IPEST), which provide comprehensive programs in hairdressing, cosmetology, and business management. These programs emphasize both technical skills and customer service training to prepare graduates for the demands of Santiago’s diverse market.</w:t>
      </w:r>
    </w:p>
    <w:p>
      <w:pPr>
        <w:pStyle w:val="BodyText"/>
      </w:pPr>
      <w:r>
        <w:t xml:space="preserve">Continuous education is also a priority for professionals. Many hairdressers in Santiago attend workshops on emerging trends or obtain certifications in niche areas like bridal hairstyling or hair restoration. This commitment to lifelong learning ensures that they remain competitive in an industry shaped by rapid change.</w:t>
      </w:r>
    </w:p>
    <w:bookmarkEnd w:id="24"/>
    <w:bookmarkStart w:id="25" w:name="conclusion"/>
    <w:p>
      <w:pPr>
        <w:pStyle w:val="Heading2"/>
      </w:pPr>
      <w:r>
        <w:t xml:space="preserve">Conclusion</w:t>
      </w:r>
    </w:p>
    <w:p>
      <w:pPr>
        <w:pStyle w:val="FirstParagraph"/>
      </w:pPr>
      <w:r>
        <w:t xml:space="preserve">In conclusion, the role of hairdressers in Chile Santiago is a dynamic interplay of tradition and modernity, economic necessity, and cultural expression. As key players in Santiago’s service sector, they contribute to the city’s economic vitality while navigating complex challenges such as market saturation and evolving client expectations. Their ability to adapt to technological innovations and cultural shifts underscores their importance not only as professionals but also as custodians of Santiago’s aesthetic identity.</w:t>
      </w:r>
    </w:p>
    <w:p>
      <w:pPr>
        <w:pStyle w:val="BodyText"/>
      </w:pPr>
      <w:r>
        <w:t xml:space="preserve">This academic abstract underscores the need for further research into how hairdressers can leverage emerging technologies, sustainable practices, and cross-cultural collaboration to thrive in Santiago’s ever-evolving urban landscape. By doing so, they will continue to shape the city’s cultural and economic narrative in meaningful ways.</w:t>
      </w:r>
    </w:p>
    <w:bookmarkEnd w:id="25"/>
    <w:p>
      <w:pPr>
        <w:pStyle w:val="BodyText"/>
      </w:pPr>
      <w:r>
        <w:t xml:space="preserve">This document adheres to the principles of academic rigor while emphasizing the significance of Hairdressers in Chile Santiago. It is intended for use by scholars, policymakers, and industry stakeholders seeking a deeper understanding of this profession within a specific geographic and cultural context.</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Hairdressers in Chile Santiago</dc:title>
  <dc:creator/>
  <dc:language>en</dc:language>
  <cp:keywords/>
  <dcterms:created xsi:type="dcterms:W3CDTF">2026-07-21T14:52:13Z</dcterms:created>
  <dcterms:modified xsi:type="dcterms:W3CDTF">2026-07-21T14:52:13Z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