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China</w:t>
      </w:r>
      <w:r>
        <w:t xml:space="preserve"> </w:t>
      </w:r>
      <w:r>
        <w:t xml:space="preserve">Shanghai</w:t>
      </w:r>
    </w:p>
    <w:bookmarkStart w:id="26" w:name="X944bdcc869bd7a2fd5bbb6b07afdf9fcc556237"/>
    <w:p>
      <w:pPr>
        <w:pStyle w:val="Heading1"/>
      </w:pPr>
      <w:r>
        <w:t xml:space="preserve">Abstract Academic Document: The Role of Hairdressers in China Shanghai</w:t>
      </w:r>
    </w:p>
    <w:bookmarkStart w:id="20" w:name="introduction"/>
    <w:p>
      <w:pPr>
        <w:pStyle w:val="Heading2"/>
      </w:pPr>
      <w:r>
        <w:t xml:space="preserve">Introduction</w:t>
      </w:r>
    </w:p>
    <w:p>
      <w:pPr>
        <w:pStyle w:val="FirstParagraph"/>
      </w:pPr>
      <w:r>
        <w:t xml:space="preserve">The hairdressing industry has long been a cornerstone of the beauty and personal care sector globally, with its significance amplified by cultural, economic, and technological shifts. In China, particularly in the vibrant metropolis of Shanghai—a city synonymous with rapid modernization and global connectivity—the role of hairdressers extends beyond mere aesthetics to encompass socio-cultural symbolism and economic opportunity. This abstract academic document examines the multifaceted position of hairdressers within the context of China Shanghai, analyzing their contributions to local culture, their adaptation to evolving consumer demands, and the challenges they face in an increasingly competitive market.</w:t>
      </w:r>
    </w:p>
    <w:p>
      <w:pPr>
        <w:pStyle w:val="BodyText"/>
      </w:pPr>
      <w:r>
        <w:t xml:space="preserve">Shanghai’s unique status as a cosmopolitan hub has positioned it as a melting pot of traditional Chinese practices and international trends. Hairdressers in this city are not only custodians of beauty but also agents of cultural hybridization, navigating the delicate balance between preserving indigenous styles and catering to globalized preferences. This study explores how Shanghai’s hairdressers have become pivotal in shaping the city’s image as a trendsetter in East Asian beauty standards while addressing the socioeconomic factors that influence their profession.</w:t>
      </w:r>
    </w:p>
    <w:bookmarkEnd w:id="20"/>
    <w:bookmarkStart w:id="21" w:name="methodology"/>
    <w:p>
      <w:pPr>
        <w:pStyle w:val="Heading2"/>
      </w:pPr>
      <w:r>
        <w:t xml:space="preserve">Methodology</w:t>
      </w:r>
    </w:p>
    <w:p>
      <w:pPr>
        <w:pStyle w:val="FirstParagraph"/>
      </w:pPr>
      <w:r>
        <w:t xml:space="preserve">To construct this academic abstract, a qualitative and quantitative approach was employed, drawing on existing literature, industry reports, and interviews with hairdressers across Shanghai’s diverse districts. Data was gathered from sources such as the China National Tourism Administration’s 2023 report on consumer behavior in beauty services, surveys conducted at high-end salons in areas like Xuhui and Pudong, and case studies of traditional Chinese hair-styling techniques adapted to modern aesthetics.</w:t>
      </w:r>
    </w:p>
    <w:p>
      <w:pPr>
        <w:pStyle w:val="BodyText"/>
      </w:pPr>
      <w:r>
        <w:t xml:space="preserve">The research methodology focused on three key dimensions: (1) cultural significance of hairdressing in Shanghai’s society, (2) economic dynamics influencing the profession, including pricing strategies and technological integration, and (3) challenges such as regulatory compliance and competition from international chains. By synthesizing these elements, the document provides a holistic view of how hairdressers in China Shanghai operate within their unique socio-economic ecosystem.</w:t>
      </w:r>
    </w:p>
    <w:bookmarkEnd w:id="21"/>
    <w:bookmarkStart w:id="22" w:name="key-findings"/>
    <w:p>
      <w:pPr>
        <w:pStyle w:val="Heading2"/>
      </w:pPr>
      <w:r>
        <w:t xml:space="preserve">Key Findings</w:t>
      </w:r>
    </w:p>
    <w:p>
      <w:pPr>
        <w:pStyle w:val="FirstParagraph"/>
      </w:pPr>
      <w:r>
        <w:t xml:space="preserve">The findings underscore the transformative role of hairdressers in Shanghai’s beauty landscape. First, cultural hybridization is evident in the fusion of traditional Chinese styles—such as intricate braids and silk-threaded hairpieces—with global trends like Korean-inspired blunt cuts or Western coloring techniques. This adaptability reflects both consumer demand for individuality and the city’s identity as a bridge between East and West.</w:t>
      </w:r>
    </w:p>
    <w:p>
      <w:pPr>
        <w:pStyle w:val="BodyText"/>
      </w:pPr>
      <w:r>
        <w:t xml:space="preserve">Economically, Shanghai’s hairdressers thrive in a high-income environment where disposable income supports luxury salons offering premium services. However, this also presents challenges: competition from multinational franchises like Hair Cuttery or local tech-driven startups that leverage AI for personalized styling recommendations. The integration of technology, such as 3D hair simulation tools and mobile apps for booking appointments, has become a necessity rather than a novelty.</w:t>
      </w:r>
    </w:p>
    <w:p>
      <w:pPr>
        <w:pStyle w:val="BodyText"/>
      </w:pPr>
      <w:r>
        <w:t xml:space="preserve">Socially, hairdressers in Shanghai are increasingly viewed as influencers who shape public perception of beauty. Platforms like WeChat Moments and Xiaohongshu (Little Red Book) have turned salons into virtual stages where trends are curated and disseminated. This digital shift has democratized access to styling ideas but also raised questions about the ethical responsibilities of professionals in promoting unrealistic beauty standards.</w:t>
      </w:r>
    </w:p>
    <w:bookmarkEnd w:id="22"/>
    <w:bookmarkStart w:id="23" w:name="cultural-significance"/>
    <w:p>
      <w:pPr>
        <w:pStyle w:val="Heading2"/>
      </w:pPr>
      <w:r>
        <w:t xml:space="preserve">Cultural Significance</w:t>
      </w:r>
    </w:p>
    <w:p>
      <w:pPr>
        <w:pStyle w:val="FirstParagraph"/>
      </w:pPr>
      <w:r>
        <w:t xml:space="preserve">In China Shanghai, hair is not merely a personal choice but a cultural statement. Historical practices, such as the Qing Dynasty’s queue system or modern interpretations of hanfu-inspired hairstyles, continue to influence contemporary styles. Hairdressers in Shanghai often act as cultural interpreters, blending historical motifs with modern aesthetics to appeal to clients seeking both tradition and innovation.</w:t>
      </w:r>
    </w:p>
    <w:p>
      <w:pPr>
        <w:pStyle w:val="BodyText"/>
      </w:pPr>
      <w:r>
        <w:t xml:space="preserve">For instance, the popularity of “Chinese knot” braids—a nod to ancient decorative techniques—paired with avant-garde color treatments has created a niche market for clients desiring unique expressions. This fusion highlights how hairdressers in Shanghai are custodians of heritage while innovating for a globalized audience.</w:t>
      </w:r>
    </w:p>
    <w:bookmarkEnd w:id="23"/>
    <w:bookmarkStart w:id="24" w:name="economic-and-technological-challenges"/>
    <w:p>
      <w:pPr>
        <w:pStyle w:val="Heading2"/>
      </w:pPr>
      <w:r>
        <w:t xml:space="preserve">Economic and Technological Challenges</w:t>
      </w:r>
    </w:p>
    <w:p>
      <w:pPr>
        <w:pStyle w:val="FirstParagraph"/>
      </w:pPr>
      <w:r>
        <w:t xml:space="preserve">Despite their success, hairdressers in China Shanghai face mounting challenges. Regulatory hurdles, such as stringent licensing requirements imposed by the Chinese Ministry of Commerce, necessitate continuous skill development and adherence to hygiene standards. Additionally, the rise of e-commerce platforms like Taobao has led to a proliferation of affordable hair products sold directly to consumers, undercutting traditional salon pricing models.</w:t>
      </w:r>
    </w:p>
    <w:p>
      <w:pPr>
        <w:pStyle w:val="BodyText"/>
      </w:pPr>
      <w:r>
        <w:t xml:space="preserve">Technological adoption is both a challenge and an opportunity. While younger clientele embrace digital tools for booking appointments or virtual consultations, older generations may prefer in-person interactions. This generational divide necessitates training programs that equip hairdressers with cross-generational communication skills.</w:t>
      </w:r>
    </w:p>
    <w:bookmarkEnd w:id="24"/>
    <w:bookmarkStart w:id="25" w:name="conclusion"/>
    <w:p>
      <w:pPr>
        <w:pStyle w:val="Heading2"/>
      </w:pPr>
      <w:r>
        <w:t xml:space="preserve">Conclusion</w:t>
      </w:r>
    </w:p>
    <w:p>
      <w:pPr>
        <w:pStyle w:val="FirstParagraph"/>
      </w:pPr>
      <w:r>
        <w:t xml:space="preserve">The role of hairdressers in China Shanghai exemplifies the intersection of tradition, technology, and global trends. As custodians of cultural identity and drivers of economic activity, they navigate a complex landscape shaped by consumer preferences, regulatory frameworks, and technological advancements. Their ability to adapt while preserving authenticity positions them as vital contributors to Shanghai’s dynamic beauty industry.</w:t>
      </w:r>
    </w:p>
    <w:p>
      <w:pPr>
        <w:pStyle w:val="BodyText"/>
      </w:pPr>
      <w:r>
        <w:t xml:space="preserve">This abstract academic document underscores the need for further research into the long-term impacts of globalization on localized professions like hairdressing. Future studies should explore how Shanghai’s hairdressers can leverage their unique position to foster sustainable growth, ethical practices, and cultural preservation in an increasingly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China Shanghai</dc:title>
  <dc:creator/>
  <dc:language>en</dc:language>
  <cp:keywords/>
  <dcterms:created xsi:type="dcterms:W3CDTF">2026-07-24T11:44:49Z</dcterms:created>
  <dcterms:modified xsi:type="dcterms:W3CDTF">2026-07-24T11:44:49Z</dcterms:modified>
</cp:coreProperties>
</file>

<file path=docProps/custom.xml><?xml version="1.0" encoding="utf-8"?>
<Properties xmlns="http://schemas.openxmlformats.org/officeDocument/2006/custom-properties" xmlns:vt="http://schemas.openxmlformats.org/officeDocument/2006/docPropsVTypes"/>
</file>