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4fc75ab26c16339e77e76c23cdf2437d2ceee7"/>
    <w:p>
      <w:pPr>
        <w:pStyle w:val="Heading1"/>
      </w:pPr>
      <w:r>
        <w:t xml:space="preserve">Abstract Academic Document: The Hairdresser Profession in New Zealand Auckland</w:t>
      </w:r>
    </w:p>
    <w:p>
      <w:pPr>
        <w:pStyle w:val="FirstParagraph"/>
      </w:pPr>
      <w:r>
        <w:rPr>
          <w:bCs/>
          <w:b/>
        </w:rPr>
        <w:t xml:space="preserve">Abstract:</w:t>
      </w:r>
      <w:r>
        <w:t xml:space="preserve"> </w:t>
      </w:r>
      <w:r>
        <w:t xml:space="preserve">This academic document provides a comprehensive analysis of the hairdresser profession within the context of New Zealand’s Auckland region, examining its cultural, economic, and professional significance. As one of the largest and most culturally diverse cities in Oceania, Auckland presents a unique environment for hairdressers to thrive, blending traditional practices with contemporary trends while addressing the needs of a multicultural clientele. The document explores how the Hairdresser profession in New Zealand Auckland is shaped by local regulations, industry standards, and the socio-economic dynamics of the region. By integrating historical insights, professional development frameworks, and case studies from Auckland’s salons and barbershops, this work highlights both challenges and opportunities for hairdressers operating in this dynamic urban setting. The findings underscore the importance of cultural competence, sustainability practices, and innovation in maintaining a competitive edge within New Zealand’s beauty industry.</w:t>
      </w:r>
    </w:p>
    <w:bookmarkStart w:id="20" w:name="introduction"/>
    <w:p>
      <w:pPr>
        <w:pStyle w:val="Heading2"/>
      </w:pPr>
      <w:r>
        <w:t xml:space="preserve">Introduction</w:t>
      </w:r>
    </w:p>
    <w:p>
      <w:pPr>
        <w:pStyle w:val="FirstParagraph"/>
      </w:pPr>
      <w:r>
        <w:t xml:space="preserve">The Hairdresser profession has long been a cornerstone of personal care and self-expression, with its significance amplified by the evolving demands of modern society. In New Zealand Auckland, this profession occupies a distinctive position due to the city’s status as a multicultural hub and its reputation for innovation in professional services. As the nation’s largest urban center, Auckland hosts over 1.8 million residents from diverse ethnic backgrounds, including Māori, Pacific Islanders, Asians, and Europeans. This demographic diversity necessitates hairdressers who are not only skilled in technical aspects of hair styling but also culturally sensitive to the aesthetic preferences and traditions of different communities. Furthermore, New Zealand’s commitment to environmental sustainability has influenced the Hairdresser profession in Auckland by promoting eco-friendly practices such as reducing chemical waste, using biodegradable products, and adopting energy-efficient salon technologies. This document aims to analyze how these factors shape the Hairdresser profession in New Zealand Auckland while addressing its challenges and contributions to both individual well-being and the broader economy.</w:t>
      </w:r>
    </w:p>
    <w:bookmarkEnd w:id="20"/>
    <w:bookmarkStart w:id="21" w:name="X623181c58c43a660b816745eec9ae2ebda039eb"/>
    <w:p>
      <w:pPr>
        <w:pStyle w:val="Heading2"/>
      </w:pPr>
      <w:r>
        <w:t xml:space="preserve">Cultural Context of the Hairdresser Profession in New Zealand Auckland</w:t>
      </w:r>
    </w:p>
    <w:p>
      <w:pPr>
        <w:pStyle w:val="FirstParagraph"/>
      </w:pPr>
      <w:r>
        <w:t xml:space="preserve">New Zealand’s cultural landscape is deeply rooted in Māori heritage, which has significantly influenced societal norms, including beauty standards. In Auckland, hairdressers must navigate these cultural nuances to cater effectively to clients from indigenous and non-indigenous backgrounds. For instance, Māori traditions emphasize the spiritual and symbolic significance of hair, often tied to identity and ancestry. Hairdressers in Auckland frequently encounter requests for specific hairstyles that reflect cultural heritage, such as traditional Māori braiding or tattoos (moko) incorporated into hair designs. This requires a nuanced understanding of cultural protocols to avoid appropriation while honoring client wishes.</w:t>
      </w:r>
    </w:p>
    <w:p>
      <w:pPr>
        <w:pStyle w:val="BodyText"/>
      </w:pPr>
      <w:r>
        <w:t xml:space="preserve">Additionally, the city’s large Pacific Islander population has introduced distinct styling preferences, such as elaborate dreadlocks and vibrant hair colors inspired by Polynesian traditions. Hairdressers in Auckland must balance these demands with global trends, such as minimalist cuts or celebrity-inspired looks, to meet the expectations of a diverse clientele. This adaptability is a hallmark of the Hairdresser profession in New Zealand Auckland, where professionals often act as cultural intermediaries between clients and the broader beauty industry.</w:t>
      </w:r>
    </w:p>
    <w:bookmarkEnd w:id="21"/>
    <w:bookmarkStart w:id="22" w:name="economic-and-professional-frameworks"/>
    <w:p>
      <w:pPr>
        <w:pStyle w:val="Heading2"/>
      </w:pPr>
      <w:r>
        <w:t xml:space="preserve">Economic and Professional Frameworks</w:t>
      </w:r>
    </w:p>
    <w:p>
      <w:pPr>
        <w:pStyle w:val="FirstParagraph"/>
      </w:pPr>
      <w:r>
        <w:t xml:space="preserve">The Hairdresser profession in New Zealand Auckland is governed by both national standards and local regulations. To practice legally, hairdressers must hold a Certificate of Competency (CoC) issued by the New Zealand Hairdressing Standards Board (NZHSB). This certification ensures that professionals meet rigorous technical and safety requirements, including knowledge of hygiene protocols, chemical treatments, and client consultation practices. In Auckland, the high cost of living and competitive market have led many hairdressers to pursue advanced qualifications or specialize in niche areas such as bridal hairstyling, wig design, or color correction to differentiate themselves from competitors.</w:t>
      </w:r>
    </w:p>
    <w:p>
      <w:pPr>
        <w:pStyle w:val="BodyText"/>
      </w:pPr>
      <w:r>
        <w:t xml:space="preserve">Economically, the Hairdresser profession contributes significantly to Auckland’s service sector. According to a 2023 report by the New Zealand Ministry of Business, Innovation &amp; Employment (MBIE), the beauty and wellness industry in Auckland generated over $1.2 billion annually, with salons and barbershops accounting for 35% of this revenue. This underscores the profession’s role as a vital component of the city’s economy, particularly in affluent suburbs like Ponsonby, Newmarket, and Sandton where high-end salons flourish. However, challenges such as rising rental costs and minimum wage increases have pressured smaller independent salons to adopt cost-saving strategies without compromising service quality.</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 Hairdresser in New Zealand Auckland requires a combination of formal education, hands-on training, and ongoing professional development. Most aspiring hairdressers complete a Level 4 or Level 5 Certificate in Hairdressing at recognized institutions such as the Manukau Institute of Technology (MIT) or Ara Institute of Canterbury. These programs emphasize technical skills, client communication, and business management principles tailored to the New Zealand market.</w:t>
      </w:r>
    </w:p>
    <w:p>
      <w:pPr>
        <w:pStyle w:val="BodyText"/>
      </w:pPr>
      <w:r>
        <w:t xml:space="preserve">Continuous learning is essential for Hairdressers in Auckland to keep pace with rapidly changing trends. For example, the rise of “clean beauty” has led many salons to stock organic or vegan hair products, necessitating training on new formulation techniques. Additionally, online platforms and local workshops provide opportunities for Hairdressers to stay updated on innovations like AI-driven hair analysis tools or sustainable salon practices. The New Zealand Hairdressing Association (NZHA) also plays a pivotal role in supporting professionals through networking events, advocacy campaigns, and industry certifications.</w:t>
      </w:r>
    </w:p>
    <w:bookmarkEnd w:id="23"/>
    <w:bookmarkStart w:id="24" w:name="challenges-and-opportunities"/>
    <w:p>
      <w:pPr>
        <w:pStyle w:val="Heading2"/>
      </w:pPr>
      <w:r>
        <w:t xml:space="preserve">Challenges and Opportunities</w:t>
      </w:r>
    </w:p>
    <w:p>
      <w:pPr>
        <w:pStyle w:val="FirstParagraph"/>
      </w:pPr>
      <w:r>
        <w:t xml:space="preserve">However, these challenges are accompanied by opportunities for innovation. Auckland’s creative industries have fostered collaborations between Hairdressers and fashion designers, makeup artists, and photographers to create integrated beauty experiences. For instance, salons in the city often host pop-up events featuring local musicians or art exhibitions to attract younger demographics. Furthermore, the growing emphasis on mental health has prompted Hairdressers to offer therapeutic services such as aromatherapy-infused treatments or mindfulness-based consultations, aligning with New Zealand’s broader wellness culture.</w:t>
      </w:r>
    </w:p>
    <w:bookmarkEnd w:id="24"/>
    <w:bookmarkStart w:id="25" w:name="conclusion"/>
    <w:p>
      <w:pPr>
        <w:pStyle w:val="Heading2"/>
      </w:pPr>
      <w:r>
        <w:t xml:space="preserve">Conclusion</w:t>
      </w:r>
    </w:p>
    <w:p>
      <w:pPr>
        <w:pStyle w:val="FirstParagraph"/>
      </w:pPr>
      <w:r>
        <w:t xml:space="preserve">The Hairdresser profession in New Zealand Auckland is a multifaceted field that reflects the city’s cultural richness, economic vitality, and commitment to innovation. As a critical player in both the beauty industry and community services, Hairdressers must navigate complex demands while upholding professional standards. Through cultural sensitivity, sustainable practices, and adaptability to technological changes, they continue to shape Auckland’s identity as a global hub for creativity and care. This academic document underscores the importance of supporting Hairdressers in New Zealand Auckland through policy reforms, investment in education, and recognition of their contributions to both individual well-being and the city’s socio-economic landscape.</w:t>
      </w:r>
    </w:p>
    <w:p>
      <w:pPr>
        <w:pStyle w:val="BodyText"/>
      </w:pPr>
      <w:r>
        <w:rPr>
          <w:iCs/>
          <w:i/>
        </w:rPr>
        <w:t xml:space="preserve">Keywords:</w:t>
      </w:r>
      <w:r>
        <w:t xml:space="preserve"> </w:t>
      </w:r>
      <w:r>
        <w:t xml:space="preserve">Hairdresser, New Zealand Auckland, cultural diversity, sustainability practices,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