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0e96bf0d9061de77ce0dd3b46504e78cde0e523"/>
    <w:p>
      <w:pPr>
        <w:pStyle w:val="Heading1"/>
      </w:pPr>
      <w:r>
        <w:t xml:space="preserve">Abstract Academic Document: The Role of Hairdressers in the Philippines Manila</w:t>
      </w:r>
    </w:p>
    <w:p>
      <w:pPr>
        <w:pStyle w:val="FirstParagraph"/>
      </w:pPr>
      <w:r>
        <w:rPr>
          <w:bCs/>
          <w:b/>
        </w:rPr>
        <w:t xml:space="preserve">Abstract academic:</w:t>
      </w:r>
    </w:p>
    <w:p>
      <w:pPr>
        <w:pStyle w:val="BodyText"/>
      </w:pPr>
      <w:r>
        <w:t xml:space="preserve">The role of hairdressers in the Philippines, particularly within the dynamic urban environment of Manila, has evolved into a multifaceted profession that intersects with cultural identity, economic development, and technological innovation. This academic document explores the significance of hairdressers in Manila as both service providers and cultural custodians. By analyzing their contributions to local economies, their adaptation to global trends, and the challenges they face in a competitive market, this study underscores the integral role of hairdressers in shaping Manila's cosmopolitan identity while addressing broader societal issues such as gender dynamics, entrepreneurship, and sustainability.</w:t>
      </w:r>
    </w:p>
    <w:p>
      <w:pPr>
        <w:pStyle w:val="BodyText"/>
      </w:pPr>
      <w:r>
        <w:t xml:space="preserve">Manila, as the capital of the Philippines and a hub of commerce and culture, presents a unique context for examining the profession of hairdressing. With its diverse population influenced by both indigenous Filipino traditions and global aesthetics, Manila has become a melting pot where traditional coiffures coexist with contemporary styles. Hairdressers in this city are not merely stylists but cultural ambassadors who navigate the tension between preserving heritage and embracing modernity. This document argues that their work reflects broader sociocultural shifts, making them key figures in understanding the intersection of local and global influences.</w:t>
      </w:r>
    </w:p>
    <w:p>
      <w:pPr>
        <w:pStyle w:val="BodyText"/>
      </w:pPr>
      <w:r>
        <w:t xml:space="preserve">The academic analysis begins by contextualizing the historical roots of hairdressing in the Philippines. Traditional Filipino beauty practices, such as braiding hair (known as "tikling" or "kudlung"), have deep cultural significance and are often passed down through generations. However, Manila's rapid urbanization and exposure to international trends have transformed these practices into a lucrative industry. Today, hairdressers in Manila operate in a range of settings, from high-end salons in Makati and Bonifacio Global City to small neighborhood shops in Divisoria or Quiapo. This diversity highlights the profession's adaptability and its ability to cater to both local and expatriate clientele.</w:t>
      </w:r>
    </w:p>
    <w:p>
      <w:pPr>
        <w:pStyle w:val="BodyText"/>
      </w:pPr>
      <w:r>
        <w:t xml:space="preserve">One of the central themes of this document is the economic contribution of hairdressers in Manila. The beauty industry, including hairdressing, has become a significant sector in the Philippine economy, employing millions of workers. In Manila alone, salons and barbershops contribute to informal employment and provide income for many families. However, challenges such as limited access to formal education and training programs persist. While some hairdressers complete vocational courses at institutions like the Technical Education and Skills Development Authority (TESDA), others learn through apprenticeship or on-the-job training, raising questions about industry standards and professionalization.</w:t>
      </w:r>
    </w:p>
    <w:p>
      <w:pPr>
        <w:pStyle w:val="BodyText"/>
      </w:pPr>
      <w:r>
        <w:t xml:space="preserve">The document also examines the role of technology in reshaping the profession. Social media platforms such as Instagram, Facebook, and TikTok have revolutionized how hairdressers market their services in Manila. Many salons now leverage online portfolios and client reviews to attract customers, while influencers with massive followings collaborate with local stylists to promote trends. This digital transformation has democratized access to global fashion trends but has also intensified competition, forcing hairdressers to innovate continuously.</w:t>
      </w:r>
    </w:p>
    <w:p>
      <w:pPr>
        <w:pStyle w:val="BodyText"/>
      </w:pPr>
      <w:r>
        <w:t xml:space="preserve">Another critical area of focus is the gender dynamics within the profession. Historically, hairdressing in the Philippines was a female-dominated field, often associated with domestic roles or service-oriented work. However, recent years have seen a shift as more men enter the industry, particularly in specialized niches like barbering or men's grooming. This evolution reflects broader societal changes in perceptions of gender and labor roles but also raises questions about equity and representation within the profession.</w:t>
      </w:r>
    </w:p>
    <w:p>
      <w:pPr>
        <w:pStyle w:val="BodyText"/>
      </w:pPr>
      <w:r>
        <w:t xml:space="preserve">The challenges faced by hairdressers in Manila are multifaceted. Economic instability, rising operational costs (such as rent for prime locations), and regulatory hurdles pose significant barriers to growth. Additionally, the pandemic highlighted vulnerabilities in the sector, with lockdowns leading to temporary closures or reduced income for many从业者. In response, some hairdressers pivoted to virtual consultations or home-based services, demonstrating resilience and adaptability.</w:t>
      </w:r>
    </w:p>
    <w:p>
      <w:pPr>
        <w:pStyle w:val="BodyText"/>
      </w:pPr>
      <w:r>
        <w:t xml:space="preserve">Despite these challenges, opportunities abound for innovation and entrepreneurship. The growing demand for eco-friendly products and sustainable practices has led some Manila-based salons to adopt green initiatives, such as using organic dyes or reducing plastic waste. Furthermore, the rise of experiential services—such as themed haircuts or wellness-focused treatments—has allowed hairdressers to differentiate their offerings in a crowded market.</w:t>
      </w:r>
    </w:p>
    <w:p>
      <w:pPr>
        <w:pStyle w:val="BodyText"/>
      </w:pPr>
      <w:r>
        <w:t xml:space="preserve">This academic document also considers the educational landscape for aspiring hairdressers in Manila. Institutions like the University of the Philippines Diliman and private vocational schools offer formal training programs, but gaps remain in terms of accessibility and affordability. Moreover, international certifications or partnerships with foreign beauty academies could elevate industry standards and create pathways for global mobility.</w:t>
      </w:r>
    </w:p>
    <w:p>
      <w:pPr>
        <w:pStyle w:val="BodyText"/>
      </w:pPr>
      <w:r>
        <w:t xml:space="preserve">In conclusion, hairdressers in the Philippines Manila are more than just professionals; they are cultural intermediaries who bridge local traditions with global trends. Their work reflects the city's dynamism and its people's creativity, resilience, and adaptability. As Manila continues to evolve as a center of innovation and culture, the role of hairdressers will remain pivotal in shaping its identity. Future research should explore longitudinal studies on industry growth, gender equity initiatives, and the impact of digital transformation on service delivery.</w:t>
      </w:r>
    </w:p>
    <w:p>
      <w:pPr>
        <w:pStyle w:val="BodyText"/>
      </w:pPr>
      <w:r>
        <w:rPr>
          <w:bCs/>
          <w:b/>
        </w:rPr>
        <w:t xml:space="preserve">Keywords:</w:t>
      </w:r>
      <w:r>
        <w:t xml:space="preserve"> </w:t>
      </w:r>
      <w:r>
        <w:t xml:space="preserve">Hairdresser, Philippines Manila, Beauty Industry, Cultural Identity, Economic Contribution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the Philippines Manila</dc:title>
  <dc:creator/>
  <dc:language>en</dc:language>
  <cp:keywords/>
  <dcterms:created xsi:type="dcterms:W3CDTF">2026-07-23T20:54:34Z</dcterms:created>
  <dcterms:modified xsi:type="dcterms:W3CDTF">2026-07-23T20:54:34Z</dcterms:modified>
</cp:coreProperties>
</file>

<file path=docProps/custom.xml><?xml version="1.0" encoding="utf-8"?>
<Properties xmlns="http://schemas.openxmlformats.org/officeDocument/2006/custom-properties" xmlns:vt="http://schemas.openxmlformats.org/officeDocument/2006/docPropsVTypes"/>
</file>