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b6e19663a6a4645a183cb1e50bfa624f1961a65"/>
    <w:p>
      <w:pPr>
        <w:pStyle w:val="Heading1"/>
      </w:pPr>
      <w:r>
        <w:t xml:space="preserve">Abstract Academic Document on the Role and Development of the Hairdresser Profession in the United Arab Emirates (Abu Dhabi)</w:t>
      </w:r>
    </w:p>
    <w:bookmarkStart w:id="20" w:name="introduction"/>
    <w:p>
      <w:pPr>
        <w:pStyle w:val="Heading2"/>
      </w:pPr>
      <w:r>
        <w:t xml:space="preserve">Introduction</w:t>
      </w:r>
    </w:p>
    <w:p>
      <w:pPr>
        <w:pStyle w:val="FirstParagraph"/>
      </w:pPr>
      <w:r>
        <w:t xml:space="preserve">The profession of a hairdresser holds significant cultural, economic, and social relevance in modern societies, with unique dynamics emerging in regions like the United Arab Emirates (UAE), particularly in Abu Dhabi. As a global hub for trade, tourism, and cultural exchange, Abu Dhabi has witnessed rapid urbanization and diversification of its population. This has created a demand for specialized services such as hairdressing that cater to diverse demographics, including Emiratis, expatriates from various regions of the world (e.g., South Asia, Europe), and international tourists. The Hairdresser profession in Abu Dhabi is not only a service-oriented career but also a reflection of the city's evolving identity, blending traditional values with contemporary trends.</w:t>
      </w:r>
    </w:p>
    <w:p>
      <w:pPr>
        <w:pStyle w:val="BodyText"/>
      </w:pPr>
      <w:r>
        <w:t xml:space="preserve">This document serves as an academic exploration of the Hairdresser profession within the context of United Arab Emirates (Abu Dhabi). It examines how local cultural norms, economic policies, and global influences shape the role and development of hairdressers in this region. The study emphasizes the importance of understanding this profession's unique challenges and opportunities, which are critical for stakeholders such as educators, policymakers, business owners, and practitioners themselves.</w:t>
      </w:r>
    </w:p>
    <w:bookmarkEnd w:id="20"/>
    <w:bookmarkStart w:id="21" w:name="cultural-and-social-context"/>
    <w:p>
      <w:pPr>
        <w:pStyle w:val="Heading2"/>
      </w:pPr>
      <w:r>
        <w:t xml:space="preserve">Cultural and Social Context</w:t>
      </w:r>
    </w:p>
    <w:p>
      <w:pPr>
        <w:pStyle w:val="FirstParagraph"/>
      </w:pPr>
      <w:r>
        <w:t xml:space="preserve">The United Arab Emirates (Abu Dhabi) is a culturally rich region where traditional practices coexist with modern lifestyles. In this context, the Hairdresser profession operates within a framework of respect for local customs while adapting to global trends. For instance, traditional Emirati attire such as the</w:t>
      </w:r>
      <w:r>
        <w:t xml:space="preserve"> </w:t>
      </w:r>
      <w:r>
        <w:rPr>
          <w:iCs/>
          <w:i/>
        </w:rPr>
        <w:t xml:space="preserve">thob</w:t>
      </w:r>
      <w:r>
        <w:t xml:space="preserve"> </w:t>
      </w:r>
      <w:r>
        <w:t xml:space="preserve">(a long white robe) and hijab requires specific hairstyling techniques, which are often taught alongside Western styles in hair salons and academies. This duality demands that Hairdressers in Abu Dhabi possess a versatile skill set to meet the needs of diverse clientele.</w:t>
      </w:r>
    </w:p>
    <w:p>
      <w:pPr>
        <w:pStyle w:val="BodyText"/>
      </w:pPr>
      <w:r>
        <w:t xml:space="preserve">Culturally, hairdressing is viewed as both a personal care service and an expression of identity. In many Arab societies, including Abu Dhabi, hairstyles carry symbolic meanings related to age, gender roles, and social status. Hairdressers must navigate these nuances while ensuring compliance with religious and cultural norms. For example, the prohibition of certain styles for men in Islamic teachings necessitates that Hairdressers in Abu Dhabi adhere to specific guidelines when serving male clients.</w:t>
      </w:r>
    </w:p>
    <w:bookmarkEnd w:id="21"/>
    <w:bookmarkStart w:id="22" w:name="economic-significance"/>
    <w:p>
      <w:pPr>
        <w:pStyle w:val="Heading2"/>
      </w:pPr>
      <w:r>
        <w:t xml:space="preserve">Economic Significance</w:t>
      </w:r>
    </w:p>
    <w:p>
      <w:pPr>
        <w:pStyle w:val="FirstParagraph"/>
      </w:pPr>
      <w:r>
        <w:t xml:space="preserve">The Hairdresser profession contributes to the economic development of Abu Dhabi, which is a key city in the UAE's economy. The service sector, including beauty and personal care industries, has grown substantially due to government initiatives aimed at diversifying the economy away from oil dependency. According to recent reports by the Abu Dhabi Department of Economic Development (ADDED), the beauty and wellness sector accounted for over 10% of Abu Dhabi's non-oil GDP in 2023, with hair salons and spas representing a significant portion of this growth.</w:t>
      </w:r>
    </w:p>
    <w:p>
      <w:pPr>
        <w:pStyle w:val="BodyText"/>
      </w:pPr>
      <w:r>
        <w:t xml:space="preserve">Abu Dhabi's strategic location as a business hub has attracted international chains of hair salons and independent professionals. These establishments often operate in upscale malls like Yas Mall or the Abu Dhabi National Exhibition Centre (ADNEC), serving both residents and visitors. Additionally, the rise of social media platforms such as Instagram has transformed how Hairdressers market their services, allowing them to reach a broader audience through digital content creation and online bookings.</w:t>
      </w:r>
    </w:p>
    <w:bookmarkEnd w:id="22"/>
    <w:bookmarkStart w:id="23" w:name="professional-standards-and-education"/>
    <w:p>
      <w:pPr>
        <w:pStyle w:val="Heading2"/>
      </w:pPr>
      <w:r>
        <w:t xml:space="preserve">Professional Standards and Education</w:t>
      </w:r>
    </w:p>
    <w:p>
      <w:pPr>
        <w:pStyle w:val="FirstParagraph"/>
      </w:pPr>
      <w:r>
        <w:t xml:space="preserve">To maintain high standards in the Hairdresser profession, Abu Dhabi enforces regulations set by the Ministry of Human Resources and Emiratization (MoHRE) and local licensing bodies. These regulations ensure that practitioners meet specific qualifications, including completion of accredited training programs. Many Hairdressers in Abu Dhabi pursue certifications from institutions such as the Emirates Technical Institute (ETI) or international organizations like the International Federation of Hairdressers (IFH). These qualifications not only enhance their credibility but also align with global standards.</w:t>
      </w:r>
    </w:p>
    <w:p>
      <w:pPr>
        <w:pStyle w:val="BodyText"/>
      </w:pPr>
      <w:r>
        <w:t xml:space="preserve">Education and skill development are central to the profession. Hair salons in Abu Dhabi often invest in continuous training for employees to keep them updated on techniques such as Japanese straightening, Korean hair extensions, and eco-friendly dyeing methods. Furthermore, local universities like the Higher Colleges of Technology (HCT) offer diploma programs in beauty sciences that include modules on hairdressing, ensuring a steady supply of qualified professionals.</w:t>
      </w:r>
    </w:p>
    <w:bookmarkEnd w:id="23"/>
    <w:bookmarkStart w:id="24" w:name="challenges-and-opportunities"/>
    <w:p>
      <w:pPr>
        <w:pStyle w:val="Heading2"/>
      </w:pPr>
      <w:r>
        <w:t xml:space="preserve">Challenges and Opportunities</w:t>
      </w:r>
    </w:p>
    <w:p>
      <w:pPr>
        <w:pStyle w:val="FirstParagraph"/>
      </w:pPr>
      <w:r>
        <w:t xml:space="preserve">The Hairdresser profession in Abu Dhabi faces unique challenges, including the need to balance traditional expectations with modern consumer demands. For example, while some clients prefer time-honored styles like the</w:t>
      </w:r>
      <w:r>
        <w:t xml:space="preserve"> </w:t>
      </w:r>
      <w:r>
        <w:rPr>
          <w:iCs/>
          <w:i/>
        </w:rPr>
        <w:t xml:space="preserve">jubba</w:t>
      </w:r>
      <w:r>
        <w:t xml:space="preserve"> </w:t>
      </w:r>
      <w:r>
        <w:t xml:space="preserve">(a type of traditional headwear), others seek avant-garde trends popularized by international celebrities. Hairdressers must navigate these preferences without compromising their cultural integrity.</w:t>
      </w:r>
    </w:p>
    <w:p>
      <w:pPr>
        <w:pStyle w:val="BodyText"/>
      </w:pPr>
      <w:r>
        <w:t xml:space="preserve">Another challenge is the competition from global franchises and independent salons vying for market share. However, this competition also presents opportunities for innovation, such as the integration of technology in hair salons (e.g., AI-powered color analysis tools) or partnerships with local fashion designers to create bespoke hairstyles.</w:t>
      </w:r>
    </w:p>
    <w:bookmarkEnd w:id="24"/>
    <w:bookmarkStart w:id="25" w:name="conclusion"/>
    <w:p>
      <w:pPr>
        <w:pStyle w:val="Heading2"/>
      </w:pPr>
      <w:r>
        <w:t xml:space="preserve">Conclusion</w:t>
      </w:r>
    </w:p>
    <w:p>
      <w:pPr>
        <w:pStyle w:val="FirstParagraph"/>
      </w:pPr>
      <w:r>
        <w:t xml:space="preserve">The Hairdresser profession in the United Arab Emirates, particularly in Abu Dhabi, is a dynamic field that reflects the city's cultural diversity and economic aspirations. As a vital component of the service sector, it requires Hairdressers to adapt to local traditions while embracing global trends. The academic exploration of this profession underscores its significance not only as a career path but also as an indicator of societal change in Abu Dhabi.</w:t>
      </w:r>
    </w:p>
    <w:p>
      <w:pPr>
        <w:pStyle w:val="BodyText"/>
      </w:pPr>
      <w:r>
        <w:t xml:space="preserve">This document highlights the need for further research into how emerging technologies, cultural shifts, and economic policies will shape the future of Hairdressers in Abu Dhabi. By addressing these factors, stakeholders can ensure that the profession continues to thrive and meet the evolving needs of a cosmopolitan society.</w:t>
      </w:r>
    </w:p>
    <w:bookmarkEnd w:id="25"/>
    <w:bookmarkStart w:id="26" w:name="references"/>
    <w:p>
      <w:pPr>
        <w:pStyle w:val="Heading2"/>
      </w:pPr>
      <w:r>
        <w:t xml:space="preserve">References</w:t>
      </w:r>
    </w:p>
    <w:p>
      <w:pPr>
        <w:numPr>
          <w:ilvl w:val="0"/>
          <w:numId w:val="1001"/>
        </w:numPr>
        <w:pStyle w:val="Compact"/>
      </w:pPr>
      <w:r>
        <w:t xml:space="preserve">Abu Dhabi Department of Economic Development (ADDED). (2023). Beauty and Wellness Sector Report.</w:t>
      </w:r>
    </w:p>
    <w:p>
      <w:pPr>
        <w:numPr>
          <w:ilvl w:val="0"/>
          <w:numId w:val="1001"/>
        </w:numPr>
        <w:pStyle w:val="Compact"/>
      </w:pPr>
      <w:r>
        <w:t xml:space="preserve">Ministry of Human Resources and Emiratization (MoHRE). (n.d.). Licensing Guidelines for Hairdressers.</w:t>
      </w:r>
    </w:p>
    <w:p>
      <w:pPr>
        <w:numPr>
          <w:ilvl w:val="0"/>
          <w:numId w:val="1001"/>
        </w:numPr>
        <w:pStyle w:val="Compact"/>
      </w:pPr>
      <w:r>
        <w:t xml:space="preserve">Higher Colleges of Technology. (2024). Beauty Sciences Diploma Program Overview.</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United Arab Emirates Abu Dhabi</dc:title>
  <dc:creator/>
  <dc:language>en</dc:language>
  <cp:keywords/>
  <dcterms:created xsi:type="dcterms:W3CDTF">2026-07-24T15:12:14Z</dcterms:created>
  <dcterms:modified xsi:type="dcterms:W3CDTF">2026-07-24T15:12:14Z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