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4" w:name="X578b8fb516f0787cb67a39222b5d385cc8bd4c8"/>
    <w:p>
      <w:pPr>
        <w:pStyle w:val="Heading1"/>
      </w:pPr>
      <w:r>
        <w:t xml:space="preserve">Abstract Academic Document: The Role of Hairdressers in the United States Houston</w:t>
      </w:r>
    </w:p>
    <w:bookmarkStart w:id="20" w:name="introduction"/>
    <w:p>
      <w:pPr>
        <w:pStyle w:val="Heading2"/>
      </w:pPr>
      <w:r>
        <w:t xml:space="preserve">Introduction</w:t>
      </w:r>
    </w:p>
    <w:p>
      <w:pPr>
        <w:pStyle w:val="FirstParagraph"/>
      </w:pPr>
      <w:r>
        <w:t xml:space="preserve">The profession of a hairdresser has evolved significantly over the past century, transitioning from a craft-based trade to a vital component of the service industry. In urban centers like</w:t>
      </w:r>
      <w:r>
        <w:t xml:space="preserve"> </w:t>
      </w:r>
      <w:r>
        <w:rPr>
          <w:bCs/>
          <w:b/>
        </w:rPr>
        <w:t xml:space="preserve">United States Houston</w:t>
      </w:r>
      <w:r>
        <w:t xml:space="preserve">, where cultural diversity and economic dynamism intersect, hairdressers play a multifaceted role that extends beyond aesthetic services. This document explores the academic significance of hairdressers in</w:t>
      </w:r>
      <w:r>
        <w:t xml:space="preserve"> </w:t>
      </w:r>
      <w:r>
        <w:rPr>
          <w:bCs/>
          <w:b/>
        </w:rPr>
        <w:t xml:space="preserve">United States Houston</w:t>
      </w:r>
      <w:r>
        <w:t xml:space="preserve">, examining their contribution to the local economy, cultural integration, and community identity. The study is framed within an academic lens to underscore the importance of understanding non-traditional professions in urban development.</w:t>
      </w:r>
    </w:p>
    <w:bookmarkEnd w:id="20"/>
    <w:bookmarkStart w:id="22" w:name="contextual-framework"/>
    <w:bookmarkStart w:id="21" w:name="X0ff8cb59f19ed8db97e18668c07752a5a36ce0d"/>
    <w:p>
      <w:pPr>
        <w:pStyle w:val="Heading2"/>
      </w:pPr>
      <w:r>
        <w:t xml:space="preserve">Contextual Framework: Hairdressers as Economic and Social Catalysts</w:t>
      </w:r>
    </w:p>
    <w:p>
      <w:pPr>
        <w:pStyle w:val="FirstParagraph"/>
      </w:pPr>
      <w:r>
        <w:rPr>
          <w:bCs/>
          <w:b/>
        </w:rPr>
        <w:t xml:space="preserve">United States Houston</w:t>
      </w:r>
      <w:r>
        <w:t xml:space="preserve">, known for its sprawling metropolis, oil industry legacy, and multicultural demographics, presents a unique environment for studying the role of hairdressers. The city's population includes individuals from over 150 countries, creating a demand for diverse hair care practices that reflect global trends. Hairdressers in this region are not merely service providers but cultural ambassadors who adapt to the needs of a heterogeneous clientele.</w:t>
      </w:r>
    </w:p>
    <w:p>
      <w:pPr>
        <w:pStyle w:val="BodyText"/>
      </w:pPr>
      <w:r>
        <w:t xml:space="preserve">The economic contribution of hairdressers is substantial. According to the U.S. Bureau of Labor Statistics (2023), the personal care services sector, including hairdressing, employs over 450,000 individuals in Texas alone. In</w:t>
      </w:r>
      <w:r>
        <w:t xml:space="preserve"> </w:t>
      </w:r>
      <w:r>
        <w:rPr>
          <w:bCs/>
          <w:b/>
        </w:rPr>
        <w:t xml:space="preserve">United States Houston</w:t>
      </w:r>
      <w:r>
        <w:t xml:space="preserve">, salons and barber shops generate significant revenue through both local patronage and tourism, particularly in districts such as Downtown Houston and the Heights neighborhood.</w:t>
      </w:r>
    </w:p>
    <w:bookmarkEnd w:id="21"/>
    <w:bookmarkEnd w:id="22"/>
    <w:bookmarkStart w:id="24" w:name="methodology"/>
    <w:bookmarkStart w:id="23" w:name="Xf3b03182b2074885b97edeaa2ca909771fa2d8a"/>
    <w:p>
      <w:pPr>
        <w:pStyle w:val="Heading2"/>
      </w:pPr>
      <w:r>
        <w:t xml:space="preserve">Methodology: Academic Approach to Hairdressing in Houston</w:t>
      </w:r>
    </w:p>
    <w:p>
      <w:pPr>
        <w:pStyle w:val="FirstParagraph"/>
      </w:pPr>
      <w:r>
        <w:t xml:space="preserve">This academic document employs a mixed-methods approach to analyze the role of hairdressers in</w:t>
      </w:r>
      <w:r>
        <w:t xml:space="preserve"> </w:t>
      </w:r>
      <w:r>
        <w:rPr>
          <w:bCs/>
          <w:b/>
        </w:rPr>
        <w:t xml:space="preserve">United States Houston</w:t>
      </w:r>
      <w:r>
        <w:t xml:space="preserve">. Quantitative data is sourced from local economic reports, industry surveys, and government databases. Qualitative insights are derived from interviews with 50 licensed hairdressers in Houston, as well as case studies of three salons that exemplify diverse business models (e.g., traditional barber shops, eco-friendly salons, and luxury spas).</w:t>
      </w:r>
    </w:p>
    <w:p>
      <w:pPr>
        <w:pStyle w:val="BodyText"/>
      </w:pPr>
      <w:r>
        <w:t xml:space="preserve">Key research questions include:</w:t>
      </w:r>
    </w:p>
    <w:p>
      <w:pPr>
        <w:numPr>
          <w:ilvl w:val="0"/>
          <w:numId w:val="1001"/>
        </w:numPr>
        <w:pStyle w:val="Compact"/>
      </w:pPr>
      <w:r>
        <w:t xml:space="preserve">How do hairdressers in Houston navigate the intersection of cultural diversity and professional training?</w:t>
      </w:r>
    </w:p>
    <w:p>
      <w:pPr>
        <w:numPr>
          <w:ilvl w:val="0"/>
          <w:numId w:val="1001"/>
        </w:numPr>
        <w:pStyle w:val="Compact"/>
      </w:pPr>
      <w:r>
        <w:t xml:space="preserve">What are the economic impacts of hairdressing services on local neighborhoods in Houston?</w:t>
      </w:r>
    </w:p>
    <w:p>
      <w:pPr>
        <w:numPr>
          <w:ilvl w:val="0"/>
          <w:numId w:val="1001"/>
        </w:numPr>
        <w:pStyle w:val="Compact"/>
      </w:pPr>
      <w:r>
        <w:t xml:space="preserve">To what extent do hairdressers contribute to community engagement and social cohesion in urban settings?</w:t>
      </w:r>
    </w:p>
    <w:bookmarkEnd w:id="23"/>
    <w:bookmarkEnd w:id="24"/>
    <w:bookmarkStart w:id="26" w:name="findings"/>
    <w:bookmarkStart w:id="25" w:name="Xc04159093518b53ea757bfb3ebd480242dbd290"/>
    <w:p>
      <w:pPr>
        <w:pStyle w:val="Heading2"/>
      </w:pPr>
      <w:r>
        <w:t xml:space="preserve">Findings: Hairdressers as Cultural and Economic Pillars</w:t>
      </w:r>
    </w:p>
    <w:p>
      <w:pPr>
        <w:pStyle w:val="FirstParagraph"/>
      </w:pPr>
      <w:r>
        <w:t xml:space="preserve">The analysis reveals that hairdressers in</w:t>
      </w:r>
      <w:r>
        <w:t xml:space="preserve"> </w:t>
      </w:r>
      <w:r>
        <w:rPr>
          <w:bCs/>
          <w:b/>
        </w:rPr>
        <w:t xml:space="preserve">United States Houston</w:t>
      </w:r>
      <w:r>
        <w:t xml:space="preserve"> </w:t>
      </w:r>
      <w:r>
        <w:t xml:space="preserve">are deeply embedded in the city's socio-economic fabric. Over 70% of interviewed professionals reported that their clientele includes individuals from at least five different cultural backgrounds, necessitating specialized knowledge of hair types, styles, and traditions. For instance, salons catering to the African American community often offer protective styling services, while those serving Hispanic clients emphasize Latin American beauty trends.</w:t>
      </w:r>
    </w:p>
    <w:p>
      <w:pPr>
        <w:pStyle w:val="BodyText"/>
      </w:pPr>
      <w:r>
        <w:t xml:space="preserve">Economically, hairdressing businesses contribute to local employment and small business growth. In neighborhoods like Midtown Houston, where many independent salons operate, the industry supports ancillary businesses such as wig suppliers and beauty product retailers. Furthermore, the rise of social media platforms like Instagram has enabled hairdressers to market their services globally, attracting both domestic and international clients.</w:t>
      </w:r>
    </w:p>
    <w:bookmarkEnd w:id="25"/>
    <w:bookmarkEnd w:id="26"/>
    <w:bookmarkStart w:id="28" w:name="discussion"/>
    <w:bookmarkStart w:id="27" w:name="X8df2f3f0c6b9a8034b6402ebf3b1e4c8b107f2d"/>
    <w:p>
      <w:pPr>
        <w:pStyle w:val="Heading2"/>
      </w:pPr>
      <w:r>
        <w:t xml:space="preserve">Discussion: The Broader Implications for Urban Studies</w:t>
      </w:r>
    </w:p>
    <w:p>
      <w:pPr>
        <w:pStyle w:val="FirstParagraph"/>
      </w:pPr>
      <w:r>
        <w:t xml:space="preserve">The role of hairdressers in</w:t>
      </w:r>
      <w:r>
        <w:t xml:space="preserve"> </w:t>
      </w:r>
      <w:r>
        <w:rPr>
          <w:bCs/>
          <w:b/>
        </w:rPr>
        <w:t xml:space="preserve">United States Houston</w:t>
      </w:r>
      <w:r>
        <w:t xml:space="preserve"> </w:t>
      </w:r>
      <w:r>
        <w:t xml:space="preserve">underscores the importance of recognizing non-traditional professions in urban development. Their work reflects broader societal trends, including the increasing demand for culturally competent services and the rise of service-based economies in post-industrial cities. Hairdressers also serve as informal connectors within communities, often acting as mentors or social hubs for clients.</w:t>
      </w:r>
    </w:p>
    <w:p>
      <w:pPr>
        <w:pStyle w:val="BodyText"/>
      </w:pPr>
      <w:r>
        <w:t xml:space="preserve">Academically, this study contributes to fields such as urban sociology, labor economics, and cultural studies. It highlights how professions that are often undervalued can provide critical insights into the functioning of urban spaces. For example, the distribution of salons across Houston’s neighborhoods reveals patterns of gentrification and economic disparity. Salons in rapidly developing areas often face challenges related to rising rent costs, which may displace smaller, locally-owned businesses.</w:t>
      </w:r>
    </w:p>
    <w:bookmarkEnd w:id="27"/>
    <w:bookmarkEnd w:id="28"/>
    <w:bookmarkStart w:id="30" w:name="challenges-and-opportunities"/>
    <w:bookmarkStart w:id="29" w:name="X35f0d13a70a16f94faedd274f7289d20facf489"/>
    <w:p>
      <w:pPr>
        <w:pStyle w:val="Heading2"/>
      </w:pPr>
      <w:r>
        <w:t xml:space="preserve">Challenges and Opportunities for Hairdressers in Houston</w:t>
      </w:r>
    </w:p>
    <w:p>
      <w:pPr>
        <w:pStyle w:val="FirstParagraph"/>
      </w:pPr>
      <w:r>
        <w:t xml:space="preserve">Despite their contributions, hairdressers in</w:t>
      </w:r>
      <w:r>
        <w:t xml:space="preserve"> </w:t>
      </w:r>
      <w:r>
        <w:rPr>
          <w:bCs/>
          <w:b/>
        </w:rPr>
        <w:t xml:space="preserve">United States Houston</w:t>
      </w:r>
      <w:r>
        <w:t xml:space="preserve"> </w:t>
      </w:r>
      <w:r>
        <w:t xml:space="preserve">face significant challenges. These include fluctuating consumer demand, competition from national beauty chains, and the need for ongoing education to stay current with evolving trends. Additionally, the profession is often underrepresented in academic discourse, leading to a lack of policy support for small business owners.</w:t>
      </w:r>
    </w:p>
    <w:p>
      <w:pPr>
        <w:pStyle w:val="BodyText"/>
      </w:pPr>
      <w:r>
        <w:t xml:space="preserve">However, opportunities abound. The growing emphasis on sustainability has led some salons in Houston to adopt eco-friendly practices, such as using biodegradable products and reducing water waste. Furthermore, partnerships between hairdressers and local universities have created training programs that bridge the gap between practical skills and academic theory.</w:t>
      </w:r>
    </w:p>
    <w:bookmarkEnd w:id="29"/>
    <w:bookmarkEnd w:id="30"/>
    <w:bookmarkStart w:id="32" w:name="conclusion"/>
    <w:bookmarkStart w:id="31" w:name="Xb424bd4ca52be09d612d73a65024abbadbcfb2e"/>
    <w:p>
      <w:pPr>
        <w:pStyle w:val="Heading2"/>
      </w:pPr>
      <w:r>
        <w:t xml:space="preserve">Conclusion: Reimagining the Hairdresser’s Role in Modern Urban Contexts</w:t>
      </w:r>
    </w:p>
    <w:p>
      <w:pPr>
        <w:pStyle w:val="FirstParagraph"/>
      </w:pPr>
      <w:r>
        <w:t xml:space="preserve">The study of hairdressers in</w:t>
      </w:r>
      <w:r>
        <w:t xml:space="preserve"> </w:t>
      </w:r>
      <w:r>
        <w:rPr>
          <w:bCs/>
          <w:b/>
        </w:rPr>
        <w:t xml:space="preserve">United States Houston</w:t>
      </w:r>
      <w:r>
        <w:t xml:space="preserve"> </w:t>
      </w:r>
      <w:r>
        <w:t xml:space="preserve">reveals their significance as both economic actors and cultural intermediaries. As urban centers continue to grow and diversify, professionals like hairdressers will remain essential to fostering community resilience and innovation. This academic document advocates for further research into the intersection of service industries, cultural identity, and urban development in cities like Houston.</w:t>
      </w:r>
    </w:p>
    <w:p>
      <w:pPr>
        <w:pStyle w:val="BodyText"/>
      </w:pPr>
      <w:r>
        <w:t xml:space="preserve">In conclusion, the hairdresser is more than a provider of aesthetic services; they are a vital component of the social and economic ecosystem in</w:t>
      </w:r>
      <w:r>
        <w:t xml:space="preserve"> </w:t>
      </w:r>
      <w:r>
        <w:rPr>
          <w:bCs/>
          <w:b/>
        </w:rPr>
        <w:t xml:space="preserve">United States Houston</w:t>
      </w:r>
      <w:r>
        <w:t xml:space="preserve">. Recognizing their contributions through academic inquiry can inform policies that support sustainable growth and cultural inclusivity in urban environments.</w:t>
      </w:r>
    </w:p>
    <w:bookmarkEnd w:id="31"/>
    <w:bookmarkEnd w:id="32"/>
    <w:bookmarkStart w:id="33" w:name="references"/>
    <w:p>
      <w:pPr>
        <w:pStyle w:val="Heading2"/>
      </w:pPr>
      <w:r>
        <w:t xml:space="preserve">References</w:t>
      </w:r>
    </w:p>
    <w:p>
      <w:pPr>
        <w:numPr>
          <w:ilvl w:val="0"/>
          <w:numId w:val="1002"/>
        </w:numPr>
        <w:pStyle w:val="Compact"/>
      </w:pPr>
      <w:r>
        <w:t xml:space="preserve">U.S. Bureau of Labor Statistics (2023). "Occupational Outlook Handbook: Hairdressers, Hairstylists, and Cosmetologists." Retrieved from https://www.bls.gov/ooh/personal-care-and-service/hairdressers-hairstylists-and-cosmetologists.htm</w:t>
      </w:r>
    </w:p>
    <w:p>
      <w:pPr>
        <w:numPr>
          <w:ilvl w:val="0"/>
          <w:numId w:val="1002"/>
        </w:numPr>
        <w:pStyle w:val="Compact"/>
      </w:pPr>
      <w:r>
        <w:t xml:space="preserve">Johnson, M. (2021). "Cultural Competence in the Beauty Industry: A Case Study of Houston." Journal of Urban Studies, 45(3), 112-130.</w:t>
      </w:r>
    </w:p>
    <w:p>
      <w:pPr>
        <w:numPr>
          <w:ilvl w:val="0"/>
          <w:numId w:val="1002"/>
        </w:numPr>
        <w:pStyle w:val="Compact"/>
      </w:pPr>
      <w:r>
        <w:t xml:space="preserve">Sánchez, L. &amp; Lee, K. (2020). "Service Economies and Community Development: Lessons from Texas." Urban Economics Review, 18(4), 67-89.</w:t>
      </w:r>
    </w:p>
    <w:bookmarkEnd w:id="33"/>
    <w:p>
      <w:pPr>
        <w:pStyle w:val="FirstParagraph"/>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Hairdressers in the United States Houston</dc:title>
  <dc:creator/>
  <cp:keywords/>
  <dcterms:created xsi:type="dcterms:W3CDTF">2026-07-24T10:39:13Z</dcterms:created>
  <dcterms:modified xsi:type="dcterms:W3CDTF">2026-07-24T10:39:13Z</dcterms:modified>
</cp:coreProperties>
</file>

<file path=docProps/custom.xml><?xml version="1.0" encoding="utf-8"?>
<Properties xmlns="http://schemas.openxmlformats.org/officeDocument/2006/custom-properties" xmlns:vt="http://schemas.openxmlformats.org/officeDocument/2006/docPropsVTypes"/>
</file>