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c841215d114f46ff54f6358eb2de7aee8d37c6"/>
    <w:p>
      <w:pPr>
        <w:pStyle w:val="Heading2"/>
      </w:pPr>
      <w:r>
        <w:t xml:space="preserve">Abstract Academic Document: The Role of Hairdressers in United States San Francisco</w:t>
      </w:r>
    </w:p>
    <w:p>
      <w:pPr>
        <w:pStyle w:val="FirstParagraph"/>
      </w:pPr>
      <w:r>
        <w:t xml:space="preserve">This abstract academic document explores the multifaceted role of hairdressers within the unique socio-cultural, economic, and technological landscape of United States San Francisco. As a global hub for innovation, diversity, and sustainability, San Francisco presents a dynamic environment for hairdressers to thrive while addressing challenges specific to urban professional services. This analysis examines how hairdressers in this region navigate cultural inclusivity, environmental consciousness, and the integration of technology into their craft. By contextualizing the profession within San Francisco’s distinct characteristics—ranging from its multicultural population to its progressive policies—the document highlights the evolving responsibilities and opportunities for hairdressers in this metropolis.</w:t>
      </w:r>
    </w:p>
    <w:p>
      <w:pPr>
        <w:pStyle w:val="BodyText"/>
      </w:pPr>
      <w:r>
        <w:t xml:space="preserve">The United States San Francisco has long been recognized as a melting pot of cultures, with over 80 distinct languages spoken across its communities. This diversity necessitates that hairdressers develop expertise in a wide range of hair types, textures, and cultural aesthetics. For instance, the African American community’s demand for natural hair care services aligns with the broader movement toward embracing self-expression and cultural identity. Simultaneously, the presence of large populations from Asia, Latin America, and Europe has expanded the market for specialized services such as Japanese-inspired haircuts or Brazilian keratin treatments. Hairdressers in San Francisco must therefore cultivate a deep understanding of these cultural nuances while adhering to universal standards of safety and client care.</w:t>
      </w:r>
    </w:p>
    <w:p>
      <w:pPr>
        <w:pStyle w:val="BodyText"/>
      </w:pPr>
      <w:r>
        <w:t xml:space="preserve">In addition to cultural diversity, San Francisco’s commitment to environmental sustainability has profoundly influenced the practices of local hairdressers. The city’s stringent regulations on waste management, chemical use, and energy consumption have pushed salons toward adopting eco-friendly alternatives. Hairdressers are increasingly required to source products free of harmful chemicals like sulfates and parabens, reduce single-use plastics by offering reusable containers for treatments, and invest in energy-efficient equipment. For example, many salons now utilize solar-powered lighting or water-saving systems to minimize their carbon footprint. This shift not only aligns with San Francisco’s broader environmental goals but also resonates with the values of its clientele, who often prioritize ethical consumption and green lifestyles.</w:t>
      </w:r>
    </w:p>
    <w:p>
      <w:pPr>
        <w:pStyle w:val="BodyText"/>
      </w:pPr>
      <w:r>
        <w:t xml:space="preserve">Technological advancements further define the role of hairdressers in San Francisco. The city’s status as a tech innovation leader has spurred the integration of digital tools into salons, from online booking systems to AI-driven styling recommendations. Hairdressers must now be proficient in managing social media platforms to showcase their work, engage with clients, and compete in a digitally saturated market. Additionally, virtual consultations via Zoom or FaceTime have become commonplace, particularly for clients seeking services without traveling across the city’s sprawling geography. While these tools enhance accessibility and efficiency, they also demand that hairdressers adapt to rapid changes in technology and digital marketing strategies.</w:t>
      </w:r>
    </w:p>
    <w:p>
      <w:pPr>
        <w:pStyle w:val="BodyText"/>
      </w:pPr>
      <w:r>
        <w:t xml:space="preserve">Economically, San Francisco presents both opportunities and challenges for hairdressers. The city’s high cost of living—ranked among the most expensive in the United States—necessitates that salons operate with lean margins while maintaining competitive pricing. Many hairdressers work in upscale neighborhoods like Pacific Heights or Nob Hill, where clients expect premium services, yet they also serve lower-income communities through nonprofit programs or sliding-scale fees. This duality requires a delicate balance between profitability and social responsibility. Furthermore, the rise of direct-to-consumer beauty brands and online tutorials has disrupted traditional salon models, compelling hairdressers to differentiate themselves through personalized service and artisanal skill sets that cannot be replicated by automated tools.</w:t>
      </w:r>
    </w:p>
    <w:p>
      <w:pPr>
        <w:pStyle w:val="BodyText"/>
      </w:pPr>
      <w:r>
        <w:t xml:space="preserve">Professional development is another critical aspect of the hairdresser’s role in San Francisco. The state of California mandates rigorous licensing requirements, including completion of cosmetology programs and passing exams on sanitation, safety, and cutting techniques. However, the fast-paced nature of San Francisco’s industry demands continuous learning beyond formal education. Hairdressers frequently attend workshops on emerging trends such as color-boosting techniques or precision beard trimming to meet client expectations. Networking with peers through organizations like the San Francisco Chapter of the American Cosmetology Association also provides opportunities for mentorship and collaboration, ensuring that practitioners remain at the forefront of their field.</w:t>
      </w:r>
    </w:p>
    <w:p>
      <w:pPr>
        <w:pStyle w:val="BodyText"/>
      </w:pPr>
      <w:r>
        <w:t xml:space="preserve">Culturally, hairdressers in San Francisco play a pivotal role as community connectors. Many salons serve as gathering spaces for social interaction, particularly in neighborhoods with tight-knit immigrant communities. Hairdressers often become trusted advisors on matters ranging from fashion trends to personal wellness, reflecting the holistic nature of their profession. This relationship extends beyond aesthetic services; it underscores the importance of empathy and cultural competence in building long-term client loyalty.</w:t>
      </w:r>
    </w:p>
    <w:p>
      <w:pPr>
        <w:pStyle w:val="BodyText"/>
      </w:pPr>
      <w:r>
        <w:t xml:space="preserve">The challenges faced by hairdressers in San Francisco are not without solutions. Collaborations between salons and local environmental organizations have led to initiatives such as recycling programs for hair products or partnerships with schools to educate future generations about sustainable beauty practices. Similarly, the city’s robust healthcare infrastructure provides resources for mental health support, which is crucial given the high-stress nature of the profession. Hairdressers are increasingly advocating for workplace safety reforms and better labor protections, reflecting a growing awareness of their role as both service providers and advocates for industry-wide change.</w:t>
      </w:r>
    </w:p>
    <w:p>
      <w:pPr>
        <w:pStyle w:val="BodyText"/>
      </w:pPr>
      <w:r>
        <w:t xml:space="preserve">In conclusion, hairdressers in United States San Francisco operate within a complex ecosystem shaped by cultural diversity, environmental stewardship, technological innovation, and economic pressures. Their work transcends traditional beauty services to encompass social engagement, ethical responsibility, and professional adaptability. As San Francisco continues to evolve as a global leader in progressive values and innovation, the hairdresser’s role will remain integral to the city’s identity—a profession that blends artistry with activism, service with sustainability, and tradition with transformation. This abstract academic document underscores the importance of recognizing hairdressers not merely as technicians but as vital contributors to San Francisco’s cultural and economic fabric.</w:t>
      </w:r>
    </w:p>
    <w:p>
      <w:pPr>
        <w:pStyle w:val="BodyText"/>
      </w:pPr>
      <w:r>
        <w:t xml:space="preserve">Keywords: Hairdresser, United States San Francisco, Cultural Diversity, Sustainability Practices, Technological Integration.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2026-07-24T13:17:23Z</dcterms:created>
  <dcterms:modified xsi:type="dcterms:W3CDTF">2026-07-24T13:17:23Z</dcterms:modified>
</cp:coreProperties>
</file>

<file path=docProps/custom.xml><?xml version="1.0" encoding="utf-8"?>
<Properties xmlns="http://schemas.openxmlformats.org/officeDocument/2006/custom-properties" xmlns:vt="http://schemas.openxmlformats.org/officeDocument/2006/docPropsVTypes"/>
</file>