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Venezuela</w:t>
      </w:r>
      <w:r>
        <w:t xml:space="preserve"> </w:t>
      </w:r>
      <w:r>
        <w:t xml:space="preserve">Caracas</w:t>
      </w:r>
    </w:p>
    <w:bookmarkStart w:id="25" w:name="Xa0b5d8dfaa8ef5e7c867c3950389ef4d2fe9c17"/>
    <w:p>
      <w:pPr>
        <w:pStyle w:val="Heading1"/>
      </w:pPr>
      <w:r>
        <w:t xml:space="preserve">Abstract Academic Document: The Role and Challenges of the Hairdresser in Venezuela, Caracas</w:t>
      </w:r>
    </w:p>
    <w:p>
      <w:pPr>
        <w:pStyle w:val="FirstParagraph"/>
      </w:pPr>
      <w:r>
        <w:rPr>
          <w:bCs/>
          <w:b/>
        </w:rPr>
        <w:t xml:space="preserve">Keywords:</w:t>
      </w:r>
      <w:r>
        <w:t xml:space="preserve"> </w:t>
      </w:r>
      <w:r>
        <w:t xml:space="preserve">Abstract academic, Hairdresser, Venezuela Caracas</w:t>
      </w:r>
    </w:p>
    <w:bookmarkStart w:id="20" w:name="introduction"/>
    <w:p>
      <w:pPr>
        <w:pStyle w:val="Heading2"/>
      </w:pPr>
      <w:r>
        <w:t xml:space="preserve">Introduction</w:t>
      </w:r>
    </w:p>
    <w:p>
      <w:pPr>
        <w:pStyle w:val="FirstParagraph"/>
      </w:pPr>
      <w:r>
        <w:t xml:space="preserve">The profession of a</w:t>
      </w:r>
      <w:r>
        <w:t xml:space="preserve"> </w:t>
      </w:r>
      <w:r>
        <w:rPr>
          <w:iCs/>
          <w:i/>
        </w:rPr>
        <w:t xml:space="preserve">Hairdresser</w:t>
      </w:r>
      <w:r>
        <w:t xml:space="preserve">, traditionally associated with aesthetic enhancement and personal grooming, holds unique cultural and economic significance in the context of</w:t>
      </w:r>
      <w:r>
        <w:t xml:space="preserve"> </w:t>
      </w:r>
      <w:r>
        <w:rPr>
          <w:bCs/>
          <w:b/>
        </w:rPr>
        <w:t xml:space="preserve">Venezuela Caracas</w:t>
      </w:r>
      <w:r>
        <w:t xml:space="preserve">. This abstract academic document explores the multifaceted role of hairdressers within this dynamic yet challenging socio-economic environment, emphasizing their adaptability, resilience, and contribution to both individual identity and urban culture. Venezuela Caracas, as the capital city of Venezuela—a nation grappling with prolonged economic instability—presents a complex landscape for service industries such as hairdressing. This document aims to provide an academic overview of how the profession navigates these challenges while maintaining its relevance in a society marked by shifting priorities, limited resources, and cultural vibrancy.</w:t>
      </w:r>
    </w:p>
    <w:p>
      <w:pPr>
        <w:pStyle w:val="BodyText"/>
      </w:pPr>
      <w:r>
        <w:t xml:space="preserve">The</w:t>
      </w:r>
      <w:r>
        <w:t xml:space="preserve"> </w:t>
      </w:r>
      <w:r>
        <w:rPr>
          <w:iCs/>
          <w:i/>
        </w:rPr>
        <w:t xml:space="preserve">Hairdresser</w:t>
      </w:r>
      <w:r>
        <w:t xml:space="preserve">, in Caracas, operates not only as a technician but also as a cultural intermediary. Hairstyling trends in the city are influenced by global fashion movements, local traditions, and the socio-political climate. For instance, during periods of economic hardship or political unrest, clients may prioritize cost-effective yet culturally resonant styles over high-end treatments. This duality of function—technical expertise and cultural sensitivity—defines the hairdresser’s role in Caracas. The document will examine how this profession adapts to such conditions while contributing to the city’s identity as a hub of creativity and resilience.</w:t>
      </w:r>
    </w:p>
    <w:bookmarkEnd w:id="20"/>
    <w:bookmarkStart w:id="21" w:name="socioeconomic-context-venezuela-caracas"/>
    <w:p>
      <w:pPr>
        <w:pStyle w:val="Heading2"/>
      </w:pPr>
      <w:r>
        <w:t xml:space="preserve">Socioeconomic Context: Venezuela Caracas</w:t>
      </w:r>
    </w:p>
    <w:p>
      <w:pPr>
        <w:pStyle w:val="FirstParagraph"/>
      </w:pPr>
      <w:r>
        <w:t xml:space="preserve">Venezuela, particularly its capital</w:t>
      </w:r>
      <w:r>
        <w:t xml:space="preserve"> </w:t>
      </w:r>
      <w:r>
        <w:rPr>
          <w:bCs/>
          <w:b/>
        </w:rPr>
        <w:t xml:space="preserve">Caracas</w:t>
      </w:r>
      <w:r>
        <w:t xml:space="preserve">, has experienced severe economic turmoil over the past decade, characterized by hyperinflation, currency devaluation, and scarcity of basic goods. These factors have directly impacted service industries like hairdressing. For example, the cost of imported beauty products—often used in high-end salons—has skyrocketed due to exchange rate fluctuations and import restrictions. Additionally, clients may reduce frequency of visits or opt for DIY solutions to mitigate expenses.</w:t>
      </w:r>
    </w:p>
    <w:p>
      <w:pPr>
        <w:pStyle w:val="BodyText"/>
      </w:pPr>
      <w:r>
        <w:t xml:space="preserve">However, Caracas remains a city of contrasts. While some neighborhoods face economic hardship, others host upscale salons catering to affluent clients who prioritize luxury services. This dichotomy highlights the diverse clientele that hairdressers must navigate. The document will analyze how these socioeconomic divisions shape the profession’s evolution in Caracas.</w:t>
      </w:r>
    </w:p>
    <w:p>
      <w:pPr>
        <w:pStyle w:val="BodyText"/>
      </w:pPr>
      <w:r>
        <w:t xml:space="preserve">Economic instability has also driven innovation among hairdressers. Many have adapted by offering affordable, locally sourced alternatives to imported products or creating community-based services, such as mobile salons or collective workshops. These strategies reflect the ingenuity required to sustain a business in Venezuela Caracas.</w:t>
      </w:r>
    </w:p>
    <w:bookmarkEnd w:id="21"/>
    <w:bookmarkStart w:id="22" w:name="Xfc478be90d5b2b7963d17a8af96b12a36c0b538"/>
    <w:p>
      <w:pPr>
        <w:pStyle w:val="Heading2"/>
      </w:pPr>
      <w:r>
        <w:t xml:space="preserve">Cultural Significance of Hairdressing in Caracas</w:t>
      </w:r>
    </w:p>
    <w:p>
      <w:pPr>
        <w:pStyle w:val="FirstParagraph"/>
      </w:pPr>
      <w:r>
        <w:t xml:space="preserve">Hair is a powerful symbol of identity and self-expression, particularly in societies with strong cultural traditions. In</w:t>
      </w:r>
      <w:r>
        <w:t xml:space="preserve"> </w:t>
      </w:r>
      <w:r>
        <w:rPr>
          <w:bCs/>
          <w:b/>
        </w:rPr>
        <w:t xml:space="preserve">Venezuela Caracas</w:t>
      </w:r>
      <w:r>
        <w:t xml:space="preserve">, hairstyles often reflect regional heritage, political affiliations, or generational trends. For example, the iconic “</w:t>
      </w:r>
      <w:r>
        <w:rPr>
          <w:iCs/>
          <w:i/>
        </w:rPr>
        <w:t xml:space="preserve">corte militar</w:t>
      </w:r>
      <w:r>
        <w:t xml:space="preserve">” (military haircut) has been historically associated with national pride and masculinity, while modern styles such as afros or braids celebrate Afro-Venezuelan roots.</w:t>
      </w:r>
    </w:p>
    <w:p>
      <w:pPr>
        <w:pStyle w:val="BodyText"/>
      </w:pPr>
      <w:r>
        <w:t xml:space="preserve">The</w:t>
      </w:r>
      <w:r>
        <w:t xml:space="preserve"> </w:t>
      </w:r>
      <w:r>
        <w:rPr>
          <w:iCs/>
          <w:i/>
        </w:rPr>
        <w:t xml:space="preserve">Hairdresser</w:t>
      </w:r>
      <w:r>
        <w:t xml:space="preserve">, therefore, plays a critical role in preserving and promoting these cultural expressions. In Caracas, salons frequently serve as spaces for social interaction, where clients discuss politics, art, and community issues. This informal yet influential role positions hairdressers as informal leaders within their communities.</w:t>
      </w:r>
    </w:p>
    <w:p>
      <w:pPr>
        <w:pStyle w:val="BodyText"/>
      </w:pPr>
      <w:r>
        <w:t xml:space="preserve">Furthermore, the fashion industry in Caracas often intersects with the work of hairdressers. Designers and influencers rely on skilled professionals to craft looks for runways or public events. The document will explore how this synergy contributes to the city’s reputation as a cultural epicenter in Latin America.</w:t>
      </w:r>
    </w:p>
    <w:bookmarkEnd w:id="22"/>
    <w:bookmarkStart w:id="23" w:name="Xb8b2bbbee83f7cb786c2fd70d0c261f0816357e"/>
    <w:p>
      <w:pPr>
        <w:pStyle w:val="Heading2"/>
      </w:pPr>
      <w:r>
        <w:t xml:space="preserve">Professional Challenges and Opportunities</w:t>
      </w:r>
    </w:p>
    <w:p>
      <w:pPr>
        <w:pStyle w:val="FirstParagraph"/>
      </w:pPr>
      <w:r>
        <w:t xml:space="preserve">The</w:t>
      </w:r>
      <w:r>
        <w:t xml:space="preserve"> </w:t>
      </w:r>
      <w:r>
        <w:rPr>
          <w:iCs/>
          <w:i/>
        </w:rPr>
        <w:t xml:space="preserve">Hairdresser</w:t>
      </w:r>
      <w:r>
        <w:t xml:space="preserve"> </w:t>
      </w:r>
      <w:r>
        <w:t xml:space="preserve">in Venezuela Caracas faces unique challenges, including limited access to training resources, inconsistent supply chains for products, and the risk of informal labor exploitation. Many professionals are self-taught or have received training through informal apprenticeships due to the lack of formal vocational programs. This can result in variability in skill levels across the industry.</w:t>
      </w:r>
    </w:p>
    <w:p>
      <w:pPr>
        <w:pStyle w:val="BodyText"/>
      </w:pPr>
      <w:r>
        <w:t xml:space="preserve">Yet these challenges have also fostered opportunities for innovation. For instance, some hairdressers have turned to social media platforms like Instagram and TikTok to showcase their work, attract clients, and even sell products online—bypassing traditional retail limitations. Others have partnered with NGOs or community organizations to provide subsidized services in underserved areas.</w:t>
      </w:r>
    </w:p>
    <w:p>
      <w:pPr>
        <w:pStyle w:val="BodyText"/>
      </w:pPr>
      <w:r>
        <w:t xml:space="preserve">Educational initiatives are also emerging as a response to these gaps. Private academies in Caracas now offer courses in hairdressing, blending technical skills with business management training tailored to the local context. Such efforts aim to professionalize the field while addressing economic barriers.</w:t>
      </w:r>
    </w:p>
    <w:bookmarkEnd w:id="23"/>
    <w:bookmarkStart w:id="24" w:name="conclusion"/>
    <w:p>
      <w:pPr>
        <w:pStyle w:val="Heading2"/>
      </w:pPr>
      <w:r>
        <w:t xml:space="preserve">Conclusion</w:t>
      </w:r>
    </w:p>
    <w:p>
      <w:pPr>
        <w:pStyle w:val="FirstParagraph"/>
      </w:pPr>
      <w:r>
        <w:t xml:space="preserve">In conclusion, the</w:t>
      </w:r>
      <w:r>
        <w:t xml:space="preserve"> </w:t>
      </w:r>
      <w:r>
        <w:rPr>
          <w:iCs/>
          <w:i/>
        </w:rPr>
        <w:t xml:space="preserve">Hairdresser</w:t>
      </w:r>
      <w:r>
        <w:t xml:space="preserve"> </w:t>
      </w:r>
      <w:r>
        <w:t xml:space="preserve">in Venezuela Caracas embodies a unique blend of artistry, adaptability, and resilience. Within the context of a city marked by economic volatility and cultural richness, this profession continues to thrive through innovation and community engagement. The challenges faced by hairdressers—ranging from supply chain disruptions to socioeconomic disparities—underscore the importance of supporting formal education and entrepreneurial initiatives within the sector.</w:t>
      </w:r>
    </w:p>
    <w:p>
      <w:pPr>
        <w:pStyle w:val="BodyText"/>
      </w:pPr>
      <w:r>
        <w:t xml:space="preserve">This abstract academic document underscores that the role of a</w:t>
      </w:r>
      <w:r>
        <w:t xml:space="preserve"> </w:t>
      </w:r>
      <w:r>
        <w:rPr>
          <w:iCs/>
          <w:i/>
        </w:rPr>
        <w:t xml:space="preserve">Hairdresser</w:t>
      </w:r>
      <w:r>
        <w:t xml:space="preserve"> </w:t>
      </w:r>
      <w:r>
        <w:t xml:space="preserve">in Venezuela Caracas extends beyond aesthetics. It is deeply intertwined with cultural identity, economic survival, and social cohesion. As Caracas evolves, so too must its approach to nurturing this vital profession through policy support, public investment, and recognition of its broader societal contributions.</w:t>
      </w:r>
    </w:p>
    <w:p>
      <w:pPr>
        <w:pStyle w:val="BodyText"/>
      </w:pPr>
      <w:r>
        <w:rPr>
          <w:bCs/>
          <w:b/>
        </w:rPr>
        <w:t xml:space="preserve">Keywords:</w:t>
      </w:r>
      <w:r>
        <w:t xml:space="preserve"> </w:t>
      </w:r>
      <w:r>
        <w:t xml:space="preserve">Abstract academic, Hairdresser,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Venezuela Caracas</dc:title>
  <dc:creator/>
  <cp:keywords/>
  <dcterms:created xsi:type="dcterms:W3CDTF">2026-07-24T11:46:39Z</dcterms:created>
  <dcterms:modified xsi:type="dcterms:W3CDTF">2026-07-24T11:46:39Z</dcterms:modified>
</cp:coreProperties>
</file>

<file path=docProps/custom.xml><?xml version="1.0" encoding="utf-8"?>
<Properties xmlns="http://schemas.openxmlformats.org/officeDocument/2006/custom-properties" xmlns:vt="http://schemas.openxmlformats.org/officeDocument/2006/docPropsVTypes"/>
</file>