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7f8f6a38aaa7a573b213a15c0013ef0cbaec8d7"/>
    <w:p>
      <w:pPr>
        <w:pStyle w:val="Heading1"/>
      </w:pPr>
      <w:r>
        <w:t xml:space="preserve">Abstract Academic: The Role of the Human Resources Manager in Ghana Accra</w:t>
      </w:r>
    </w:p>
    <w:p>
      <w:pPr>
        <w:pStyle w:val="FirstParagraph"/>
      </w:pPr>
      <w:r>
        <w:t xml:space="preserve">The academic exploration of the</w:t>
      </w:r>
      <w:r>
        <w:t xml:space="preserve"> </w:t>
      </w:r>
      <w:r>
        <w:rPr>
          <w:bCs/>
          <w:b/>
        </w:rPr>
        <w:t xml:space="preserve">Human Resources Manager (HRM)</w:t>
      </w:r>
      <w:r>
        <w:t xml:space="preserve"> </w:t>
      </w:r>
      <w:r>
        <w:t xml:space="preserve">within the dynamic economic and cultural landscape of</w:t>
      </w:r>
      <w:r>
        <w:t xml:space="preserve"> </w:t>
      </w:r>
      <w:r>
        <w:rPr>
          <w:bCs/>
          <w:b/>
        </w:rPr>
        <w:t xml:space="preserve">Ghana Accra</w:t>
      </w:r>
      <w:r>
        <w:t xml:space="preserve"> </w:t>
      </w:r>
      <w:r>
        <w:t xml:space="preserve">is essential to understanding how organizational success is influenced by effective human capital management. As the capital city of Ghana, Accra serves as a hub for business, governance, and international collaboration, making it a critical region for studying HRM practices. This abstract synthesizes key academic insights into the responsibilities, challenges, and strategic importance of HRMs in Accra while contextualizing their role within Ghana’s socio-economic framework.</w:t>
      </w:r>
    </w:p>
    <w:bookmarkStart w:id="20" w:name="Xc641bffb89c2428f20005af3fb1e68f0d82c4a8"/>
    <w:p>
      <w:pPr>
        <w:pStyle w:val="Heading2"/>
      </w:pPr>
      <w:r>
        <w:t xml:space="preserve">The Evolving Role of the Human Resources Manager</w:t>
      </w:r>
    </w:p>
    <w:p>
      <w:pPr>
        <w:pStyle w:val="FirstParagraph"/>
      </w:pPr>
      <w:r>
        <w:t xml:space="preserve">The</w:t>
      </w:r>
      <w:r>
        <w:t xml:space="preserve"> </w:t>
      </w:r>
      <w:r>
        <w:rPr>
          <w:bCs/>
          <w:b/>
        </w:rPr>
        <w:t xml:space="preserve">Human Resources Manager</w:t>
      </w:r>
      <w:r>
        <w:t xml:space="preserve"> </w:t>
      </w:r>
      <w:r>
        <w:t xml:space="preserve">is a pivotal figure in modern organizations, tasked with aligning workforce strategies with business objectives. In</w:t>
      </w:r>
      <w:r>
        <w:t xml:space="preserve"> </w:t>
      </w:r>
      <w:r>
        <w:rPr>
          <w:bCs/>
          <w:b/>
        </w:rPr>
        <w:t xml:space="preserve">Ghana Accra</w:t>
      </w:r>
      <w:r>
        <w:t xml:space="preserve">, where industries such as finance, technology, agriculture, and public administration thrive alongside traditional sectors like cocoa production and mining, HRMs must navigate a complex interplay of local customs, legal frameworks (such as the Labour Act 2003), and global best practices. Their role extends beyond recruitment and payroll management to include fostering inclusive workplaces that respect Ghana’s cultural diversity while promoting innovation.</w:t>
      </w:r>
    </w:p>
    <w:p>
      <w:pPr>
        <w:pStyle w:val="BodyText"/>
      </w:pPr>
      <w:r>
        <w:t xml:space="preserve">Academic studies emphasize that HRMs in Accra must address unique challenges such as high employee turnover, skill gaps in emerging industries, and the need to integrate gender equity into corporate policies. For instance, research by the Ghana Chamber of Commerce and Industry highlights that HRMs in Accra are increasingly tasked with upskilling employees to meet demands from sectors like fintech and renewable energy. This aligns with national goals under Vision 2030, which prioritizes human capital development as a driver of economic transformation.</w:t>
      </w:r>
    </w:p>
    <w:bookmarkEnd w:id="20"/>
    <w:bookmarkStart w:id="21" w:name="X3c3efd6d1b7b4ab3bd3cf45759a1c89c0b95568"/>
    <w:p>
      <w:pPr>
        <w:pStyle w:val="Heading2"/>
      </w:pPr>
      <w:r>
        <w:t xml:space="preserve">Cultural and Institutional Context of HRM in Ghana Accra</w:t>
      </w:r>
    </w:p>
    <w:p>
      <w:pPr>
        <w:pStyle w:val="FirstParagraph"/>
      </w:pPr>
      <w:r>
        <w:t xml:space="preserve">The effectiveness of the</w:t>
      </w:r>
      <w:r>
        <w:t xml:space="preserve"> </w:t>
      </w:r>
      <w:r>
        <w:rPr>
          <w:bCs/>
          <w:b/>
        </w:rPr>
        <w:t xml:space="preserve">Human Resources Manager</w:t>
      </w:r>
      <w:r>
        <w:t xml:space="preserve"> </w:t>
      </w:r>
      <w:r>
        <w:t xml:space="preserve">in</w:t>
      </w:r>
      <w:r>
        <w:t xml:space="preserve"> </w:t>
      </w:r>
      <w:r>
        <w:rPr>
          <w:bCs/>
          <w:b/>
        </w:rPr>
        <w:t xml:space="preserve">Ghana Accra</w:t>
      </w:r>
      <w:r>
        <w:t xml:space="preserve"> </w:t>
      </w:r>
      <w:r>
        <w:t xml:space="preserve">is deeply influenced by the region’s cultural norms, institutional structures, and economic policies. Ghana’s emphasis on collective decision-making and community-oriented values often shapes HR strategies, requiring managers to balance individual performance metrics with team cohesion. For example, traditional practices such as "adab" (respect) in workplace interactions may necessitate a more collaborative approach to conflict resolution than hierarchical models used in Western contexts.</w:t>
      </w:r>
    </w:p>
    <w:p>
      <w:pPr>
        <w:pStyle w:val="BodyText"/>
      </w:pPr>
      <w:r>
        <w:t xml:space="preserve">Institutional challenges include navigating labor laws that protect workers’ rights while ensuring compliance with international standards. The Ghanaian Labour Act mandates minimum wages, working hours, and protections against discrimination—factors that HRMs in Accra must integrate into their policies. Furthermore, the proliferation of informal employment in Accra adds complexity to workforce management, as HRMs often need to develop strategies for engaging gig economy workers without compromising organizational goals.</w:t>
      </w:r>
    </w:p>
    <w:bookmarkEnd w:id="21"/>
    <w:bookmarkStart w:id="22" w:name="Xdd8e69d45a4cddb14df92e6ebaa41c31c442bbd"/>
    <w:p>
      <w:pPr>
        <w:pStyle w:val="Heading2"/>
      </w:pPr>
      <w:r>
        <w:t xml:space="preserve">Strategies for Effective Human Resource Management in Accra</w:t>
      </w:r>
    </w:p>
    <w:p>
      <w:pPr>
        <w:pStyle w:val="FirstParagraph"/>
      </w:pPr>
      <w:r>
        <w:t xml:space="preserve">To thrive in Ghana’s capital city, the</w:t>
      </w:r>
      <w:r>
        <w:t xml:space="preserve"> </w:t>
      </w:r>
      <w:r>
        <w:rPr>
          <w:bCs/>
          <w:b/>
        </w:rPr>
        <w:t xml:space="preserve">Human Resources Manager</w:t>
      </w:r>
      <w:r>
        <w:t xml:space="preserve"> </w:t>
      </w:r>
      <w:r>
        <w:t xml:space="preserve">must adopt localized strategies that address both immediate and long-term needs. Key approaches include:</w:t>
      </w:r>
    </w:p>
    <w:p>
      <w:pPr>
        <w:numPr>
          <w:ilvl w:val="0"/>
          <w:numId w:val="1001"/>
        </w:numPr>
        <w:pStyle w:val="Compact"/>
      </w:pPr>
      <w:r>
        <w:rPr>
          <w:bCs/>
          <w:b/>
        </w:rPr>
        <w:t xml:space="preserve">Cultural Localization:</w:t>
      </w:r>
      <w:r>
        <w:t xml:space="preserve"> </w:t>
      </w:r>
      <w:r>
        <w:t xml:space="preserve">Designing HR practices that respect Ghanaian traditions while promoting modern workplace ethics, such as flexible working hours for religious observance or incorporating local languages into communication.</w:t>
      </w:r>
    </w:p>
    <w:p>
      <w:pPr>
        <w:numPr>
          <w:ilvl w:val="0"/>
          <w:numId w:val="1001"/>
        </w:numPr>
        <w:pStyle w:val="Compact"/>
      </w:pPr>
      <w:r>
        <w:rPr>
          <w:bCs/>
          <w:b/>
        </w:rPr>
        <w:t xml:space="preserve">Talent Acquisition and Retention:</w:t>
      </w:r>
      <w:r>
        <w:t xml:space="preserve"> </w:t>
      </w:r>
      <w:r>
        <w:t xml:space="preserve">Partnering with institutions like the University of Ghana and Kwame Nkrumah University of Science and Technology to build pipelines for skilled labor, while offering competitive benefits to retain talent in a competitive market.</w:t>
      </w:r>
    </w:p>
    <w:p>
      <w:pPr>
        <w:numPr>
          <w:ilvl w:val="0"/>
          <w:numId w:val="1001"/>
        </w:numPr>
        <w:pStyle w:val="Compact"/>
      </w:pPr>
      <w:r>
        <w:rPr>
          <w:bCs/>
          <w:b/>
        </w:rPr>
        <w:t xml:space="preserve">Digital Transformation:</w:t>
      </w:r>
      <w:r>
        <w:t xml:space="preserve"> </w:t>
      </w:r>
      <w:r>
        <w:t xml:space="preserve">Leveraging technology to streamline processes like recruitment, performance tracking, and training. Platforms such as LinkedIn and local job boards have become essential tools for HRMs in Accra to reach a broader audience.</w:t>
      </w:r>
    </w:p>
    <w:p>
      <w:pPr>
        <w:numPr>
          <w:ilvl w:val="0"/>
          <w:numId w:val="1001"/>
        </w:numPr>
        <w:pStyle w:val="Compact"/>
      </w:pPr>
      <w:r>
        <w:rPr>
          <w:bCs/>
          <w:b/>
        </w:rPr>
        <w:t xml:space="preserve">Sustainability Initiatives:</w:t>
      </w:r>
      <w:r>
        <w:t xml:space="preserve"> </w:t>
      </w:r>
      <w:r>
        <w:t xml:space="preserve">Aligning HR strategies with Ghana’s commitment to environmental sustainability by promoting green practices in the workplace, such as reducing waste or encouraging remote work.</w:t>
      </w:r>
    </w:p>
    <w:p>
      <w:pPr>
        <w:pStyle w:val="FirstParagraph"/>
      </w:pPr>
      <w:r>
        <w:t xml:space="preserve">Academic literature underscores the importance of continuous learning for HRMs in Accra. Certifications like those offered by the Chartered Institute of Personnel and Development (CIPD) or local programs from Ghana’s Ministry of Employment and Social Welfare help professionals stay updated on evolving trends, including AI-driven HR analytics and diversity management.</w:t>
      </w:r>
    </w:p>
    <w:bookmarkEnd w:id="22"/>
    <w:bookmarkStart w:id="23" w:name="challenges-facing-hrms-in-accra"/>
    <w:p>
      <w:pPr>
        <w:pStyle w:val="Heading2"/>
      </w:pPr>
      <w:r>
        <w:t xml:space="preserve">Challenges Facing HRMs in Accra</w:t>
      </w:r>
    </w:p>
    <w:p>
      <w:pPr>
        <w:pStyle w:val="FirstParagraph"/>
      </w:pPr>
      <w:r>
        <w:t xml:space="preserve">Despite their strategic importance,</w:t>
      </w:r>
      <w:r>
        <w:t xml:space="preserve"> </w:t>
      </w:r>
      <w:r>
        <w:rPr>
          <w:bCs/>
          <w:b/>
        </w:rPr>
        <w:t xml:space="preserve">Human Resources Managers</w:t>
      </w:r>
      <w:r>
        <w:t xml:space="preserve"> </w:t>
      </w:r>
      <w:r>
        <w:t xml:space="preserve">in</w:t>
      </w:r>
      <w:r>
        <w:t xml:space="preserve"> </w:t>
      </w:r>
      <w:r>
        <w:rPr>
          <w:bCs/>
          <w:b/>
        </w:rPr>
        <w:t xml:space="preserve">Ghana Accra</w:t>
      </w:r>
      <w:r>
        <w:t xml:space="preserve"> </w:t>
      </w:r>
      <w:r>
        <w:t xml:space="preserve">encounter unique challenges that require innovative solutions. These include:</w:t>
      </w:r>
    </w:p>
    <w:p>
      <w:pPr>
        <w:numPr>
          <w:ilvl w:val="0"/>
          <w:numId w:val="1002"/>
        </w:numPr>
        <w:pStyle w:val="Compact"/>
      </w:pPr>
      <w:r>
        <w:rPr>
          <w:bCs/>
          <w:b/>
        </w:rPr>
        <w:t xml:space="preserve">Economic Volatility:</w:t>
      </w:r>
      <w:r>
        <w:t xml:space="preserve"> </w:t>
      </w:r>
      <w:r>
        <w:t xml:space="preserve">Fluctuations in Ghana’s currency (the cedi) and inflation rates can strain budgets for employee compensation and training programs.</w:t>
      </w:r>
    </w:p>
    <w:p>
      <w:pPr>
        <w:numPr>
          <w:ilvl w:val="0"/>
          <w:numId w:val="1002"/>
        </w:numPr>
        <w:pStyle w:val="Compact"/>
      </w:pPr>
      <w:r>
        <w:rPr>
          <w:bCs/>
          <w:b/>
        </w:rPr>
        <w:t xml:space="preserve">Cybersecurity Threats:</w:t>
      </w:r>
      <w:r>
        <w:t xml:space="preserve"> </w:t>
      </w:r>
      <w:r>
        <w:t xml:space="preserve">As Accra becomes a digital economy hub, HRMs must protect sensitive employee data from cyberattacks while adhering to data protection laws like the Data Protection Act 2018.</w:t>
      </w:r>
    </w:p>
    <w:p>
      <w:pPr>
        <w:numPr>
          <w:ilvl w:val="0"/>
          <w:numId w:val="1002"/>
        </w:numPr>
        <w:pStyle w:val="Compact"/>
      </w:pPr>
      <w:r>
        <w:rPr>
          <w:bCs/>
          <w:b/>
        </w:rPr>
        <w:t xml:space="preserve">Social Inequality:</w:t>
      </w:r>
      <w:r>
        <w:t xml:space="preserve"> </w:t>
      </w:r>
      <w:r>
        <w:t xml:space="preserve">Addressing disparities in access to education and opportunities within Accra’s workforce demands targeted initiatives such as mentorship programs for underrepresented groups.</w:t>
      </w:r>
    </w:p>
    <w:p>
      <w:pPr>
        <w:pStyle w:val="FirstParagraph"/>
      </w:pPr>
      <w:r>
        <w:t xml:space="preserve">These challenges are compounded by the rapid pace of urbanization in Accra, which has led to a surge in informal employment and a need for HRMs to develop inclusive policies that bridge the gap between formal and informal sectors.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Human Resources Manager</w:t>
      </w:r>
      <w:r>
        <w:t xml:space="preserve"> </w:t>
      </w:r>
      <w:r>
        <w:t xml:space="preserve">in</w:t>
      </w:r>
      <w:r>
        <w:t xml:space="preserve"> </w:t>
      </w:r>
      <w:r>
        <w:rPr>
          <w:bCs/>
          <w:b/>
        </w:rPr>
        <w:t xml:space="preserve">Ghana Accra</w:t>
      </w:r>
      <w:r>
        <w:t xml:space="preserve"> </w:t>
      </w:r>
      <w:r>
        <w:t xml:space="preserve">is both multifaceted and critical to achieving organizational and national development goals. By combining global HRM principles with localized strategies, HRMs can navigate cultural complexities, institutional frameworks, and economic challenges to create resilient workforces. As Ghana continues its journey toward becoming an upper-middle-income country by 2030, the expertise of HRMs in Accra will remain indispensable in driving innovation, equity, and sustainable growth. Future academic research should further explore the intersection of technology and cultural practices in shaping next-generation HRM frameworks tailored to Ghana’s unique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Ghana Accra</dc:title>
  <dc:creator/>
  <dc:description>An academic abstract exploring the role and challenges of a Human Resources Manager in Ghana Accra, emphasizing local context and global standards.</dc:description>
  <dc:language>en</dc:language>
  <cp:keywords/>
  <dcterms:created xsi:type="dcterms:W3CDTF">2026-07-21T09:46:48Z</dcterms:created>
  <dcterms:modified xsi:type="dcterms:W3CDTF">2026-07-21T09:46:48Z</dcterms:modified>
</cp:coreProperties>
</file>

<file path=docProps/custom.xml><?xml version="1.0" encoding="utf-8"?>
<Properties xmlns="http://schemas.openxmlformats.org/officeDocument/2006/custom-properties" xmlns:vt="http://schemas.openxmlformats.org/officeDocument/2006/docPropsVTypes"/>
</file>