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6" w:name="X262807de18a48633c6f3324f03ac0c78bdf94a7"/>
    <w:p>
      <w:pPr>
        <w:pStyle w:val="Heading1"/>
      </w:pPr>
      <w:r>
        <w:t xml:space="preserve">Abstract Academic Document: The Role and Strategic Importance of a Human Resources Manager in India Bangalore</w:t>
      </w:r>
    </w:p>
    <w:p>
      <w:pPr>
        <w:pStyle w:val="FirstParagraph"/>
      </w:pPr>
      <w:r>
        <w:t xml:space="preserve">This academic abstract explores the critical role of a</w:t>
      </w:r>
      <w:r>
        <w:t xml:space="preserve"> </w:t>
      </w:r>
      <w:r>
        <w:rPr>
          <w:bCs/>
          <w:b/>
        </w:rPr>
        <w:t xml:space="preserve">Human Resources Manager (HRM)</w:t>
      </w:r>
      <w:r>
        <w:t xml:space="preserve"> </w:t>
      </w:r>
      <w:r>
        <w:t xml:space="preserve">within the dynamic economic and cultural landscape of</w:t>
      </w:r>
      <w:r>
        <w:t xml:space="preserve"> </w:t>
      </w:r>
      <w:r>
        <w:rPr>
          <w:bCs/>
          <w:b/>
        </w:rPr>
        <w:t xml:space="preserve">Bangalore, India</w:t>
      </w:r>
      <w:r>
        <w:t xml:space="preserve">. As one of South Asia’s most prominent technological and industrial hubs, Bangalore presents unique challenges and opportunities for HR professionals. The document examines how the evolving needs of organizations in this region necessitate a nuanced understanding of labor laws, workforce diversity, talent acquisition strategies, and organizational culture. It also highlights the strategic significance of HRM in fostering sustainable growth amidst rapid urbanization, globalization, and technological disruption.</w:t>
      </w:r>
    </w:p>
    <w:bookmarkStart w:id="20" w:name="introduction"/>
    <w:p>
      <w:pPr>
        <w:pStyle w:val="Heading2"/>
      </w:pPr>
      <w:r>
        <w:t xml:space="preserve">1. Introduction</w:t>
      </w:r>
    </w:p>
    <w:p>
      <w:pPr>
        <w:pStyle w:val="FirstParagraph"/>
      </w:pPr>
      <w:r>
        <w:t xml:space="preserve">Bangalore, often referred to as the "Silicon Valley of India," has emerged as a global epicenter for information technology (IT), biotechnology, and startups. This economic transformation has intensified the demand for skilled professionals across industries, placing</w:t>
      </w:r>
      <w:r>
        <w:t xml:space="preserve"> </w:t>
      </w:r>
      <w:r>
        <w:rPr>
          <w:bCs/>
          <w:b/>
        </w:rPr>
        <w:t xml:space="preserve">Human Resources Managers</w:t>
      </w:r>
      <w:r>
        <w:t xml:space="preserve"> </w:t>
      </w:r>
      <w:r>
        <w:t xml:space="preserve">at the forefront of talent management. In this context, HRMs are not merely administrative figures but strategic partners who align workforce development with organizational goals while navigating the complexities of India’s labor regulations and cultural diversity.</w:t>
      </w:r>
    </w:p>
    <w:p>
      <w:pPr>
        <w:pStyle w:val="BodyText"/>
      </w:pPr>
      <w:r>
        <w:t xml:space="preserve">The academic discourse on HRM in Bangalore must address specific regional dynamics. For instance, the city’s population comprises individuals from diverse linguistic, religious, and socio-economic backgrounds. This diversity necessitates inclusive HR policies that promote equity and collaboration. Additionally, Bangalore’s booming tech sector requires HRMs to innovate in areas such as remote work integration, upskilling programs for digital transformation, and retention strategies tailored to a competitive job market.</w:t>
      </w:r>
    </w:p>
    <w:bookmarkEnd w:id="20"/>
    <w:bookmarkStart w:id="21" w:name="Xb76da21ecea2a1215fd87e7d27c94fc9b710f0c"/>
    <w:p>
      <w:pPr>
        <w:pStyle w:val="Heading2"/>
      </w:pPr>
      <w:r>
        <w:t xml:space="preserve">2. Role Evolution of the Human Resources Manager in Bangalore</w:t>
      </w:r>
    </w:p>
    <w:p>
      <w:pPr>
        <w:pStyle w:val="FirstParagraph"/>
      </w:pPr>
      <w:r>
        <w:t xml:space="preserve">The traditional role of an HRM—focused on recruitment, payroll, and compliance—has evolved significantly in Bangalore. Today’s HRMs must act as change agents, leveraging data analytics to predict workforce trends and align human capital strategies with corporate objectives. For example, organizations in Bangalore often prioritize agility and innovation; thus, HRMs are tasked with fostering a culture of continuous learning through initiatives like mentorship programs or partnerships with local educational institutions.</w:t>
      </w:r>
    </w:p>
    <w:p>
      <w:pPr>
        <w:pStyle w:val="BodyText"/>
      </w:pPr>
      <w:r>
        <w:t xml:space="preserve">Moreover, the rise of gig economy platforms in India has introduced new dimensions to HRM responsibilities. In Bangalore, where freelance and contract workers are increasingly common, HRMs must ensure compliance with labor laws while balancing flexibility for both employers and employees. This includes managing non-permanent workforce contracts under the</w:t>
      </w:r>
      <w:r>
        <w:t xml:space="preserve"> </w:t>
      </w:r>
      <w:r>
        <w:rPr>
          <w:iCs/>
          <w:i/>
        </w:rPr>
        <w:t xml:space="preserve">Contract Labour (Regulation and Abolition) Act</w:t>
      </w:r>
      <w:r>
        <w:t xml:space="preserve"> </w:t>
      </w:r>
      <w:r>
        <w:t xml:space="preserve">of 1970, a critical piece of legislation in India.</w:t>
      </w:r>
    </w:p>
    <w:bookmarkEnd w:id="21"/>
    <w:bookmarkStart w:id="22" w:name="key-responsibilities-and-challenges"/>
    <w:p>
      <w:pPr>
        <w:pStyle w:val="Heading2"/>
      </w:pPr>
      <w:r>
        <w:t xml:space="preserve">3. Key Responsibilities and Challenges</w:t>
      </w:r>
    </w:p>
    <w:p>
      <w:pPr>
        <w:pStyle w:val="FirstParagraph"/>
      </w:pPr>
      <w:r>
        <w:t xml:space="preserve">The core responsibilities of a</w:t>
      </w:r>
      <w:r>
        <w:t xml:space="preserve"> </w:t>
      </w:r>
      <w:r>
        <w:rPr>
          <w:bCs/>
          <w:b/>
        </w:rPr>
        <w:t xml:space="preserve">Human Resources Manager</w:t>
      </w:r>
      <w:r>
        <w:t xml:space="preserve"> </w:t>
      </w:r>
      <w:r>
        <w:t xml:space="preserve">in Bangalore include:</w:t>
      </w:r>
    </w:p>
    <w:p>
      <w:pPr>
        <w:numPr>
          <w:ilvl w:val="0"/>
          <w:numId w:val="1001"/>
        </w:numPr>
        <w:pStyle w:val="Compact"/>
      </w:pPr>
      <w:r>
        <w:rPr>
          <w:bCs/>
          <w:b/>
        </w:rPr>
        <w:t xml:space="preserve">Talent Acquisition:</w:t>
      </w:r>
      <w:r>
        <w:t xml:space="preserve"> </w:t>
      </w:r>
      <w:r>
        <w:t xml:space="preserve">Sourcing candidates with specialized skills for industries such as AI, cybersecurity, and fintech, which are rapidly growing in Bangalore.</w:t>
      </w:r>
    </w:p>
    <w:p>
      <w:pPr>
        <w:numPr>
          <w:ilvl w:val="0"/>
          <w:numId w:val="1001"/>
        </w:numPr>
        <w:pStyle w:val="Compact"/>
      </w:pPr>
      <w:r>
        <w:rPr>
          <w:bCs/>
          <w:b/>
        </w:rPr>
        <w:t xml:space="preserve">Employee Engagement:</w:t>
      </w:r>
      <w:r>
        <w:t xml:space="preserve"> </w:t>
      </w:r>
      <w:r>
        <w:t xml:space="preserve">Designing wellness programs and fostering inclusive workplace cultures to address the mental health challenges faced by professionals in high-pressure environments.</w:t>
      </w:r>
    </w:p>
    <w:p>
      <w:pPr>
        <w:numPr>
          <w:ilvl w:val="0"/>
          <w:numId w:val="1001"/>
        </w:numPr>
        <w:pStyle w:val="Compact"/>
      </w:pPr>
      <w:r>
        <w:rPr>
          <w:bCs/>
          <w:b/>
        </w:rPr>
        <w:t xml:space="preserve">Compliance Management:</w:t>
      </w:r>
      <w:r>
        <w:t xml:space="preserve"> </w:t>
      </w:r>
      <w:r>
        <w:t xml:space="preserve">Ensuring adherence to India-specific labor laws, including the</w:t>
      </w:r>
      <w:r>
        <w:t xml:space="preserve"> </w:t>
      </w:r>
      <w:r>
        <w:rPr>
          <w:iCs/>
          <w:i/>
        </w:rPr>
        <w:t xml:space="preserve">Labor Code on Wages</w:t>
      </w:r>
      <w:r>
        <w:t xml:space="preserve">, 2019, and anti-discrimination policies under the</w:t>
      </w:r>
      <w:r>
        <w:t xml:space="preserve"> </w:t>
      </w:r>
      <w:r>
        <w:rPr>
          <w:iCs/>
          <w:i/>
        </w:rPr>
        <w:t xml:space="preserve">Equal Remuneration Act</w:t>
      </w:r>
      <w:r>
        <w:t xml:space="preserve">, 1976.</w:t>
      </w:r>
    </w:p>
    <w:p>
      <w:pPr>
        <w:numPr>
          <w:ilvl w:val="0"/>
          <w:numId w:val="1001"/>
        </w:numPr>
        <w:pStyle w:val="Compact"/>
      </w:pPr>
      <w:r>
        <w:rPr>
          <w:bCs/>
          <w:b/>
        </w:rPr>
        <w:t xml:space="preserve">Succession Planning:</w:t>
      </w:r>
      <w:r>
        <w:t xml:space="preserve"> </w:t>
      </w:r>
      <w:r>
        <w:t xml:space="preserve">Preparing for leadership transitions in a city where corporate turnover rates are high due to the competitive nature of the job market.</w:t>
      </w:r>
    </w:p>
    <w:p>
      <w:pPr>
        <w:pStyle w:val="FirstParagraph"/>
      </w:pPr>
      <w:r>
        <w:t xml:space="preserve">The challenges faced by HRMs in Bangalore are multifaceted. First, the city’s rapid urbanization has led to a housing crisis, making it difficult for employees to commute from distant suburbs. Second, globalization has increased expectations for multilingual communication and cross-cultural teamwork. Third, the influx of multinational corporations (MNCs) requires HRMs to balance localized practices with global standards—a task demanding cultural sensitivity and adaptability.</w:t>
      </w:r>
    </w:p>
    <w:bookmarkEnd w:id="22"/>
    <w:bookmarkStart w:id="23" w:name="X3d9c5a78cc9d1da4bbdcdeb8bcf2cfdde0c7d71"/>
    <w:p>
      <w:pPr>
        <w:pStyle w:val="Heading2"/>
      </w:pPr>
      <w:r>
        <w:t xml:space="preserve">4. Strategic Importance of Human Resources Management in Bangalore’s Tech-Driven Economy</w:t>
      </w:r>
    </w:p>
    <w:p>
      <w:pPr>
        <w:pStyle w:val="FirstParagraph"/>
      </w:pPr>
      <w:r>
        <w:t xml:space="preserve">Bangalore’s economy is heavily reliant on its technology sector, which accounts for over 30% of India’s IT exports (NASSCOM, 2023). In this environment, HRMs play a pivotal role in driving innovation and ensuring that organizations attract top-tier talent. For instance, companies like Infosys and Wipro invest heavily in employee development programs to retain skilled professionals amid fierce competition from global firms.</w:t>
      </w:r>
    </w:p>
    <w:p>
      <w:pPr>
        <w:pStyle w:val="BodyText"/>
      </w:pPr>
      <w:r>
        <w:t xml:space="preserve">Additionally, HRMs in Bangalore must address the gender gap in STEM fields. According to a 2022 report by the</w:t>
      </w:r>
      <w:r>
        <w:t xml:space="preserve"> </w:t>
      </w:r>
      <w:r>
        <w:rPr>
          <w:iCs/>
          <w:i/>
        </w:rPr>
        <w:t xml:space="preserve">Women’s Labour Force Participation Survey</w:t>
      </w:r>
      <w:r>
        <w:t xml:space="preserve">, women constitute only 18% of India’s tech workforce. This statistic underscores the need for HRMs to implement policies promoting gender equality, such as parental leave flexibility and mentorship for female employees.</w:t>
      </w:r>
    </w:p>
    <w:bookmarkEnd w:id="23"/>
    <w:bookmarkStart w:id="24" w:name="future-trends-and-recommendations"/>
    <w:p>
      <w:pPr>
        <w:pStyle w:val="Heading2"/>
      </w:pPr>
      <w:r>
        <w:t xml:space="preserve">5. Future Trends and Recommendations</w:t>
      </w:r>
    </w:p>
    <w:p>
      <w:pPr>
        <w:pStyle w:val="FirstParagraph"/>
      </w:pPr>
      <w:r>
        <w:t xml:space="preserve">The future of HRM in Bangalore will be shaped by advancements in artificial intelligence (AI) and automation. For example, chatbots are being used for employee onboarding, while predictive analytics help identify potential attrition risks. However, these technologies must be implemented ethically to avoid biases and ensure transparency.</w:t>
      </w:r>
    </w:p>
    <w:p>
      <w:pPr>
        <w:pStyle w:val="BodyText"/>
      </w:pPr>
      <w:r>
        <w:t xml:space="preserve">Recommendations for</w:t>
      </w:r>
      <w:r>
        <w:t xml:space="preserve"> </w:t>
      </w:r>
      <w:r>
        <w:rPr>
          <w:bCs/>
          <w:b/>
        </w:rPr>
        <w:t xml:space="preserve">Human Resources Managers</w:t>
      </w:r>
      <w:r>
        <w:t xml:space="preserve"> </w:t>
      </w:r>
      <w:r>
        <w:t xml:space="preserve">include:</w:t>
      </w:r>
    </w:p>
    <w:p>
      <w:pPr>
        <w:numPr>
          <w:ilvl w:val="0"/>
          <w:numId w:val="1002"/>
        </w:numPr>
        <w:pStyle w:val="Compact"/>
      </w:pPr>
      <w:r>
        <w:t xml:space="preserve">Investing in upskilling programs focused on AI and data literacy.</w:t>
      </w:r>
    </w:p>
    <w:p>
      <w:pPr>
        <w:numPr>
          <w:ilvl w:val="0"/>
          <w:numId w:val="1002"/>
        </w:numPr>
        <w:pStyle w:val="Compact"/>
      </w:pPr>
      <w:r>
        <w:t xml:space="preserve">Collaborating with government bodies to streamline labor law compliance processes.</w:t>
      </w:r>
    </w:p>
    <w:p>
      <w:pPr>
        <w:numPr>
          <w:ilvl w:val="0"/>
          <w:numId w:val="1002"/>
        </w:numPr>
        <w:pStyle w:val="Compact"/>
      </w:pPr>
      <w:r>
        <w:t xml:space="preserve">Promoting sustainability initiatives, such as reducing carbon footprints through remote work policies.</w:t>
      </w:r>
    </w:p>
    <w:p>
      <w:pPr>
        <w:pStyle w:val="FirstParagraph"/>
      </w:pPr>
      <w:r>
        <w:t xml:space="preserve">By addressing these priorities, HRMs in Bangalore can position themselves as catalysts for organizational success while contributing to the city’s broader socio-economic development.</w:t>
      </w:r>
    </w:p>
    <w:bookmarkEnd w:id="24"/>
    <w:bookmarkStart w:id="25" w:name="conclusion"/>
    <w:p>
      <w:pPr>
        <w:pStyle w:val="Heading2"/>
      </w:pPr>
      <w:r>
        <w:t xml:space="preserve">6. Conclusion</w:t>
      </w:r>
    </w:p>
    <w:p>
      <w:pPr>
        <w:pStyle w:val="FirstParagraph"/>
      </w:pPr>
      <w:r>
        <w:t xml:space="preserve">The role of a</w:t>
      </w:r>
      <w:r>
        <w:t xml:space="preserve"> </w:t>
      </w:r>
      <w:r>
        <w:rPr>
          <w:bCs/>
          <w:b/>
        </w:rPr>
        <w:t xml:space="preserve">Human Resources Manager</w:t>
      </w:r>
      <w:r>
        <w:t xml:space="preserve"> </w:t>
      </w:r>
      <w:r>
        <w:t xml:space="preserve">in</w:t>
      </w:r>
      <w:r>
        <w:t xml:space="preserve"> </w:t>
      </w:r>
      <w:r>
        <w:rPr>
          <w:bCs/>
          <w:b/>
        </w:rPr>
        <w:t xml:space="preserve">Bangalore, India</w:t>
      </w:r>
      <w:r>
        <w:t xml:space="preserve">, is increasingly vital as the city continues to evolve as a global innovation hub. Through strategic leadership, cultural competence, and adaptability to emerging trends, HRMs can ensure that organizations thrive in this competitive landscape. This academic exploration underscores the need for further research into localized HRM practices and their impact on India’s economic growth.</w:t>
      </w:r>
    </w:p>
    <w:p>
      <w:pPr>
        <w:pStyle w:val="BodyText"/>
      </w:pPr>
      <w:r>
        <w:rPr>
          <w:iCs/>
          <w:i/>
        </w:rPr>
        <w:t xml:space="preserve">Keywords:</w:t>
      </w:r>
      <w:r>
        <w:t xml:space="preserve"> </w:t>
      </w:r>
      <w:r>
        <w:t xml:space="preserve">Human Resources Manager, India Bangalore, Labor Laws Compliance, Workforce Diversity, Strategic Talent Management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Human Resources Manager in India Bangalore</dc:title>
  <dc:creator/>
  <dc:language>en</dc:language>
  <cp:keywords/>
  <dcterms:created xsi:type="dcterms:W3CDTF">2026-07-21T04:46:13Z</dcterms:created>
  <dcterms:modified xsi:type="dcterms:W3CDTF">2026-07-21T04:46:13Z</dcterms:modified>
</cp:coreProperties>
</file>

<file path=docProps/custom.xml><?xml version="1.0" encoding="utf-8"?>
<Properties xmlns="http://schemas.openxmlformats.org/officeDocument/2006/custom-properties" xmlns:vt="http://schemas.openxmlformats.org/officeDocument/2006/docPropsVTypes"/>
</file>