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796707ce8c1e01d9ba9f9502d565878b50b90a3"/>
    <w:p>
      <w:pPr>
        <w:pStyle w:val="Heading2"/>
      </w:pPr>
      <w:r>
        <w:t xml:space="preserve">Abstract Academic Document: The Role of a Human Resources Manager in Iran, Tehran</w:t>
      </w:r>
    </w:p>
    <w:p>
      <w:pPr>
        <w:pStyle w:val="FirstParagraph"/>
      </w:pPr>
      <w:r>
        <w:rPr>
          <w:bCs/>
          <w:b/>
        </w:rPr>
        <w:t xml:space="preserve">Abstract:</w:t>
      </w:r>
      <w:r>
        <w:t xml:space="preserve"> </w:t>
      </w:r>
      <w:r>
        <w:t xml:space="preserve">The role of a</w:t>
      </w:r>
      <w:r>
        <w:t xml:space="preserve"> </w:t>
      </w:r>
      <w:r>
        <w:rPr>
          <w:bCs/>
          <w:b/>
        </w:rPr>
        <w:t xml:space="preserve">Human Resources Manager</w:t>
      </w:r>
      <w:r>
        <w:t xml:space="preserve"> </w:t>
      </w:r>
      <w:r>
        <w:t xml:space="preserve">(HRM) is pivotal in shaping the organizational success and cultural dynamics of enterprises within any given region. In the context of</w:t>
      </w:r>
      <w:r>
        <w:t xml:space="preserve"> </w:t>
      </w:r>
      <w:r>
        <w:rPr>
          <w:bCs/>
          <w:b/>
        </w:rPr>
        <w:t xml:space="preserve">Iran, Tehran</w:t>
      </w:r>
      <w:r>
        <w:t xml:space="preserve">, this profession assumes unique challenges and opportunities shaped by the city's socio-economic environment, legal frameworks, cultural norms, and rapid modernization trends. This academic abstract explores the multifaceted responsibilities of a Human Resources Manager in Tehran, emphasizing how their role aligns with both local demands and global HR practices. The discussion delves into the critical functions of HRMs in managing workforce diversity, ensuring compliance with Iranian labor laws, fostering employee engagement, and adapting to the evolving business landscape of Iran's capital. Additionally, it highlights the challenges faced by HR professionals in Tehran, including navigating bureaucratic regulations, addressing cultural sensitivities in hiring practices, and promoting inclusive workplace environments. The document also underscores the importance of strategic planning and innovation in HR management within</w:t>
      </w:r>
      <w:r>
        <w:t xml:space="preserve"> </w:t>
      </w:r>
      <w:r>
        <w:rPr>
          <w:bCs/>
          <w:b/>
        </w:rPr>
        <w:t xml:space="preserve">Iran Tehran</w:t>
      </w:r>
      <w:r>
        <w:t xml:space="preserve">, offering insights into how HRMs can contribute to sustainable organizational growth while respecting local values.</w:t>
      </w:r>
    </w:p>
    <w:p>
      <w:pPr>
        <w:pStyle w:val="BodyText"/>
      </w:pPr>
      <w:r>
        <w:t xml:space="preserve">The</w:t>
      </w:r>
      <w:r>
        <w:t xml:space="preserve"> </w:t>
      </w:r>
      <w:r>
        <w:rPr>
          <w:bCs/>
          <w:b/>
        </w:rPr>
        <w:t xml:space="preserve">Human Resources Manager</w:t>
      </w:r>
      <w:r>
        <w:t xml:space="preserve"> </w:t>
      </w:r>
      <w:r>
        <w:t xml:space="preserve">in</w:t>
      </w:r>
      <w:r>
        <w:t xml:space="preserve"> </w:t>
      </w:r>
      <w:r>
        <w:rPr>
          <w:bCs/>
          <w:b/>
        </w:rPr>
        <w:t xml:space="preserve">Iran, Tehran</w:t>
      </w:r>
      <w:r>
        <w:t xml:space="preserve"> </w:t>
      </w:r>
      <w:r>
        <w:t xml:space="preserve">operates within a complex ecosystem influenced by the country's economic policies, geopolitical considerations, and cultural traditions. As Tehran is the political and economic hub of Iran, it serves as a focal point for both domestic and international businesses. This dynamic environment necessitates that HRMs possess not only technical expertise but also cultural intelligence to address the diverse needs of employees from varying ethnic backgrounds, educational levels, and professional aspirations. The role of an HRM in this region involves ensuring adherence to Iran's labor laws, such as the Islamic Republic's Labor Code, which governs employment contracts, working hours, and termination procedures. These legal frameworks often require HRMs to balance compliance with the operational flexibility demanded by fast-paced industries in Tehran.</w:t>
      </w:r>
    </w:p>
    <w:p>
      <w:pPr>
        <w:pStyle w:val="BodyText"/>
      </w:pPr>
      <w:r>
        <w:t xml:space="preserve">One of the primary responsibilities of a</w:t>
      </w:r>
      <w:r>
        <w:t xml:space="preserve"> </w:t>
      </w:r>
      <w:r>
        <w:rPr>
          <w:bCs/>
          <w:b/>
        </w:rPr>
        <w:t xml:space="preserve">Human Resources Manager</w:t>
      </w:r>
      <w:r>
        <w:t xml:space="preserve"> </w:t>
      </w:r>
      <w:r>
        <w:t xml:space="preserve">in</w:t>
      </w:r>
      <w:r>
        <w:t xml:space="preserve"> </w:t>
      </w:r>
      <w:r>
        <w:rPr>
          <w:bCs/>
          <w:b/>
        </w:rPr>
        <w:t xml:space="preserve">Iran Tehran</w:t>
      </w:r>
      <w:r>
        <w:t xml:space="preserve"> </w:t>
      </w:r>
      <w:r>
        <w:t xml:space="preserve">is talent acquisition and retention. In a city where competition for skilled labor is intense, HRMs must implement innovative recruitment strategies to attract top candidates while aligning with local hiring preferences. For instance, the emphasis on family-friendly policies and religious observances in the workplace can significantly impact employee satisfaction and retention rates. Moreover, HRMs are tasked with designing training programs that reflect both international best practices and Iran's educational standards. This dual focus ensures that employees acquire globally relevant skills without compromising local cultural values.</w:t>
      </w:r>
    </w:p>
    <w:p>
      <w:pPr>
        <w:pStyle w:val="BodyText"/>
      </w:pPr>
      <w:r>
        <w:t xml:space="preserve">Another critical aspect of HR management in</w:t>
      </w:r>
      <w:r>
        <w:t xml:space="preserve"> </w:t>
      </w:r>
      <w:r>
        <w:rPr>
          <w:bCs/>
          <w:b/>
        </w:rPr>
        <w:t xml:space="preserve">Iran Tehran</w:t>
      </w:r>
      <w:r>
        <w:t xml:space="preserve"> </w:t>
      </w:r>
      <w:r>
        <w:t xml:space="preserve">is fostering a positive organizational culture. Given the influence of Islamic values on workplace behavior, HRMs must navigate sensitivities around gender roles, dress codes, and communication styles. For example, ensuring equitable treatment of women in the workforce while respecting traditional norms requires careful policy formulation and stakeholder engagement. Additionally, HRMs play a vital role in mediating conflicts arising from cultural misunderstandings or generational differences among employees.</w:t>
      </w:r>
    </w:p>
    <w:p>
      <w:pPr>
        <w:pStyle w:val="BodyText"/>
      </w:pPr>
      <w:r>
        <w:t xml:space="preserve">The</w:t>
      </w:r>
      <w:r>
        <w:t xml:space="preserve"> </w:t>
      </w:r>
      <w:r>
        <w:rPr>
          <w:bCs/>
          <w:b/>
        </w:rPr>
        <w:t xml:space="preserve">Human Resources Manager</w:t>
      </w:r>
      <w:r>
        <w:t xml:space="preserve"> </w:t>
      </w:r>
      <w:r>
        <w:t xml:space="preserve">in</w:t>
      </w:r>
      <w:r>
        <w:t xml:space="preserve"> </w:t>
      </w:r>
      <w:r>
        <w:rPr>
          <w:bCs/>
          <w:b/>
        </w:rPr>
        <w:t xml:space="preserve">Iran Tehran</w:t>
      </w:r>
      <w:r>
        <w:t xml:space="preserve"> </w:t>
      </w:r>
      <w:r>
        <w:t xml:space="preserve">also faces challenges related to technological adoption and digital transformation. While the city is experiencing rapid growth in sectors such as information technology and e-commerce, HRMs must ensure that their teams are equipped with the skills to leverage emerging technologies. This includes implementing digital tools for performance management, employee engagement surveys, and remote work policies. However, resistance to change due to cultural or generational factors can hinder these efforts, requiring HRMs to act as change agents within their organizations.</w:t>
      </w:r>
    </w:p>
    <w:p>
      <w:pPr>
        <w:pStyle w:val="BodyText"/>
      </w:pPr>
      <w:r>
        <w:t xml:space="preserve">Economic fluctuations in Iran further complicate the role of HRMs in</w:t>
      </w:r>
      <w:r>
        <w:t xml:space="preserve"> </w:t>
      </w:r>
      <w:r>
        <w:rPr>
          <w:bCs/>
          <w:b/>
        </w:rPr>
        <w:t xml:space="preserve">Tehran</w:t>
      </w:r>
      <w:r>
        <w:t xml:space="preserve">. Currency devaluations and inflation have impacted corporate budgets, necessitating cost-effective strategies for workforce planning. In such contexts, HRMs must prioritize strategic resource allocation, such as investing in upskilling employees rather than hiring externally. Additionally, they must manage expectations related to salary negotiations and benefits packages while maintaining employee morale.</w:t>
      </w:r>
    </w:p>
    <w:p>
      <w:pPr>
        <w:pStyle w:val="BodyText"/>
      </w:pPr>
      <w:r>
        <w:t xml:space="preserve">Despite these challenges,</w:t>
      </w:r>
      <w:r>
        <w:t xml:space="preserve"> </w:t>
      </w:r>
      <w:r>
        <w:rPr>
          <w:bCs/>
          <w:b/>
        </w:rPr>
        <w:t xml:space="preserve">Iran Tehran</w:t>
      </w:r>
      <w:r>
        <w:t xml:space="preserve"> </w:t>
      </w:r>
      <w:r>
        <w:t xml:space="preserve">offers unique opportunities for HRMs to innovate and contribute to organizational success. The city's status as a hub for international trade and diplomacy means that HR professionals often work with multilingual teams, necessitating cross-cultural communication skills. Furthermore, the growing emphasis on social responsibility in Iranian businesses has led to an increased focus on CSR initiatives, which HRMs can champion by promoting employee volunteering and ethical business practices.</w:t>
      </w:r>
    </w:p>
    <w:p>
      <w:pPr>
        <w:pStyle w:val="BodyText"/>
      </w:pPr>
      <w:r>
        <w:t xml:space="preserve">In conclusion, the</w:t>
      </w:r>
      <w:r>
        <w:t xml:space="preserve"> </w:t>
      </w:r>
      <w:r>
        <w:rPr>
          <w:bCs/>
          <w:b/>
        </w:rPr>
        <w:t xml:space="preserve">Human Resources Manager</w:t>
      </w:r>
      <w:r>
        <w:t xml:space="preserve"> </w:t>
      </w:r>
      <w:r>
        <w:t xml:space="preserve">in</w:t>
      </w:r>
      <w:r>
        <w:t xml:space="preserve"> </w:t>
      </w:r>
      <w:r>
        <w:rPr>
          <w:bCs/>
          <w:b/>
        </w:rPr>
        <w:t xml:space="preserve">Iran Tehran</w:t>
      </w:r>
      <w:r>
        <w:t xml:space="preserve"> </w:t>
      </w:r>
      <w:r>
        <w:t xml:space="preserve">plays a crucial role in bridging the gap between organizational goals and the socio-cultural context of the region. Their ability to navigate legal complexities, cultural nuances, and economic pressures directly influences employee productivity and company sustainability. As Tehran continues to evolve as a global city, HRMs must remain adaptable, leveraging both traditional wisdom and modern methodologies to foster inclusive, high-performing workplaces that reflect the unique character of</w:t>
      </w:r>
      <w:r>
        <w:t xml:space="preserve"> </w:t>
      </w:r>
      <w:r>
        <w:rPr>
          <w:bCs/>
          <w:b/>
        </w:rPr>
        <w:t xml:space="preserve">Iran Tehran</w:t>
      </w:r>
      <w:r>
        <w:t xml:space="preserve">.</w:t>
      </w:r>
    </w:p>
    <w:p>
      <w:pPr>
        <w:pStyle w:val="BodyText"/>
      </w:pPr>
      <w:r>
        <w:rPr>
          <w:iCs/>
          <w:i/>
        </w:rPr>
        <w:t xml:space="preserve">Keywords: Human Resources Manager, Iran Tehran, Organizational Culture, Labor Laws in Iran, Workforce Diversity.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Iran Tehran</dc:title>
  <dc:creator/>
  <dc:language>en</dc:language>
  <cp:keywords/>
  <dcterms:created xsi:type="dcterms:W3CDTF">2026-09-25T15:05:26Z</dcterms:created>
  <dcterms:modified xsi:type="dcterms:W3CDTF">2026-09-25T15:05:26Z</dcterms:modified>
</cp:coreProperties>
</file>

<file path=docProps/custom.xml><?xml version="1.0" encoding="utf-8"?>
<Properties xmlns="http://schemas.openxmlformats.org/officeDocument/2006/custom-properties" xmlns:vt="http://schemas.openxmlformats.org/officeDocument/2006/docPropsVTypes"/>
</file>