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37189117a0b961b15512a1e6193d5ec0cbc7595"/>
    <w:p>
      <w:pPr>
        <w:pStyle w:val="Heading1"/>
      </w:pPr>
      <w:r>
        <w:t xml:space="preserve">The Role of the Human Resources Manager in Ivory Coast Abidjan: An Academic Analysis</w:t>
      </w:r>
    </w:p>
    <w:p>
      <w:pPr>
        <w:pStyle w:val="FirstParagraph"/>
      </w:pPr>
      <w:r>
        <w:rPr>
          <w:bCs/>
          <w:b/>
        </w:rPr>
        <w:t xml:space="preserve">Abstract:</w:t>
      </w:r>
    </w:p>
    <w:p>
      <w:pPr>
        <w:pStyle w:val="BodyText"/>
      </w:pPr>
      <w:r>
        <w:t xml:space="preserve">In the dynamic economic landscape of Ivory Coast, particularly in its economic capital, Abidjan, the role of a Human Resources Manager (HRM) has emerged as a critical determinant of organizational success. This academic abstract explores the multifaceted responsibilities, challenges, and opportunities inherent to managing human capital in this West African metropolis. Abidjan’s status as a hub for regional trade, foreign investment, and multinational enterprises necessitates a nuanced understanding of local labor dynamics, cultural diversity, and regulatory frameworks. The HRM in this context must navigate not only the traditional functions of talent acquisition, employee engagement, and performance management but also adapt to the unique socio-economic conditions of Ivory Coast. This document provides an in-depth analysis of how Human Resources Managers operate within Abidjan’s specific environment and underscores their strategic importance for both local and international organizations.</w:t>
      </w:r>
    </w:p>
    <w:bookmarkStart w:id="20" w:name="contextual-overview-ivory-coast-abidjan"/>
    <w:p>
      <w:pPr>
        <w:pStyle w:val="Heading2"/>
      </w:pPr>
      <w:r>
        <w:t xml:space="preserve">Contextual Overview: Ivory Coast Abidjan</w:t>
      </w:r>
    </w:p>
    <w:p>
      <w:pPr>
        <w:pStyle w:val="FirstParagraph"/>
      </w:pPr>
      <w:r>
        <w:t xml:space="preserve">Ivory Coast, officially the Republic of Côte d’Ivoire, has experienced significant economic growth in recent decades, driven by its agricultural exports (notably cocoa and coffee) and emerging sectors such as telecommunications, energy, and finance. Abidjan, located on the coast of the Atlantic Ocean, serves as the political and economic nerve center of the country. It is home to over 4 million people and hosts a diverse mix of local enterprises, foreign corporations, NGOs, and international institutions. This confluence of cultures—African traditions interwoven with French colonial influences—creates a complex environment for Human Resources Managers (HRMs) who must balance global standards with local practices.</w:t>
      </w:r>
    </w:p>
    <w:p>
      <w:pPr>
        <w:pStyle w:val="BodyText"/>
      </w:pPr>
      <w:r>
        <w:t xml:space="preserve">The HRM in Abidjan is tasked with managing a workforce that spans various ethnic groups, languages, and socio-economic backgrounds. For instance, while French is the official language, many workers may communicate in regional dialects or English. Additionally, the labor market in Ivory Coast is characterized by high unemployment rates (approximately 10% as of recent reports), which influences hiring strategies and employee retention efforts. These factors necessitate a culturally sensitive and adaptable HRM who can foster inclusivity while ensuring compliance with national labor laws.</w:t>
      </w:r>
    </w:p>
    <w:bookmarkEnd w:id="20"/>
    <w:bookmarkStart w:id="21" w:name="X837044fa56f1104981a30771145706d52139af2"/>
    <w:p>
      <w:pPr>
        <w:pStyle w:val="Heading2"/>
      </w:pPr>
      <w:r>
        <w:t xml:space="preserve">Key Responsibilities of the Human Resources Manager</w:t>
      </w:r>
    </w:p>
    <w:p>
      <w:pPr>
        <w:pStyle w:val="FirstParagraph"/>
      </w:pPr>
      <w:r>
        <w:t xml:space="preserve">The Human Resources Manager in Abidjan operates across a broad spectrum of functions, including but not limited to: recruitment and selection, training and development, employee relations, compensation management, and compliance with labor regulations. Given the city’s economic prominence, HRMs often deal with multinational teams and must ensure that organizational policies align with both Ivorian laws and international standards.</w:t>
      </w:r>
    </w:p>
    <w:p>
      <w:pPr>
        <w:pStyle w:val="BodyText"/>
      </w:pPr>
      <w:r>
        <w:rPr>
          <w:bCs/>
          <w:b/>
        </w:rPr>
        <w:t xml:space="preserve">Talent Acquisition:</w:t>
      </w:r>
      <w:r>
        <w:t xml:space="preserve"> </w:t>
      </w:r>
      <w:r>
        <w:t xml:space="preserve">In Abidjan’s competitive job market, HRMs must implement robust recruitment strategies to attract qualified candidates. This includes leveraging local universities (e.g., Université de Cocody) and professional networks while addressing the challenge of limited skilled labor in certain sectors. Additionally, HRMs may collaborate with government agencies or NGOs to address skills gaps through vocational training programs.</w:t>
      </w:r>
    </w:p>
    <w:p>
      <w:pPr>
        <w:pStyle w:val="BodyText"/>
      </w:pPr>
      <w:r>
        <w:rPr>
          <w:bCs/>
          <w:b/>
        </w:rPr>
        <w:t xml:space="preserve">Employee Engagement and Retention:</w:t>
      </w:r>
      <w:r>
        <w:t xml:space="preserve"> </w:t>
      </w:r>
      <w:r>
        <w:t xml:space="preserve">With a diverse workforce, fostering employee engagement is paramount. HRMs in Abidjan often organize cultural awareness programs, team-building activities, and wellness initiatives tailored to the local context. For example, recognizing traditional festivals or integrating community service into corporate social responsibility (CSR) efforts can enhance workplace morale.</w:t>
      </w:r>
    </w:p>
    <w:p>
      <w:pPr>
        <w:pStyle w:val="BodyText"/>
      </w:pPr>
      <w:r>
        <w:rPr>
          <w:bCs/>
          <w:b/>
        </w:rPr>
        <w:t xml:space="preserve">Compliance with Labor Laws:</w:t>
      </w:r>
      <w:r>
        <w:t xml:space="preserve"> </w:t>
      </w:r>
      <w:r>
        <w:t xml:space="preserve">Ivorian labor laws mandate specific conditions for employment contracts, working hours (typically 40 hours per week), and termination procedures. HRMs must ensure that organizations adhere to these regulations while also managing the complexities of international labor agreements when dealing with foreign employees or expatriates.</w:t>
      </w:r>
    </w:p>
    <w:bookmarkEnd w:id="21"/>
    <w:bookmarkStart w:id="22" w:name="X160fef89c8555f07daceb2100b99958334a1c27"/>
    <w:p>
      <w:pPr>
        <w:pStyle w:val="Heading2"/>
      </w:pPr>
      <w:r>
        <w:t xml:space="preserve">Challenges Facing Human Resources Managers in Abidjan</w:t>
      </w:r>
    </w:p>
    <w:p>
      <w:pPr>
        <w:pStyle w:val="FirstParagraph"/>
      </w:pPr>
      <w:r>
        <w:t xml:space="preserve">The role of an HRM in Abidjan is not without its hurdles. Key challenges include:</w:t>
      </w:r>
    </w:p>
    <w:p>
      <w:pPr>
        <w:numPr>
          <w:ilvl w:val="0"/>
          <w:numId w:val="1001"/>
        </w:numPr>
        <w:pStyle w:val="Compact"/>
      </w:pPr>
      <w:r>
        <w:rPr>
          <w:bCs/>
          <w:b/>
        </w:rPr>
        <w:t xml:space="preserve">Cultural Diversity:</w:t>
      </w:r>
      <w:r>
        <w:t xml:space="preserve"> </w:t>
      </w:r>
      <w:r>
        <w:t xml:space="preserve">Managing a workforce composed of multiple ethnicities, religions, and social classes requires HRMs to address potential conflicts and promote inclusivity through policies that respect local customs.</w:t>
      </w:r>
    </w:p>
    <w:p>
      <w:pPr>
        <w:numPr>
          <w:ilvl w:val="0"/>
          <w:numId w:val="1001"/>
        </w:numPr>
        <w:pStyle w:val="Compact"/>
      </w:pPr>
      <w:r>
        <w:rPr>
          <w:bCs/>
          <w:b/>
        </w:rPr>
        <w:t xml:space="preserve">Economic Volatility:</w:t>
      </w:r>
      <w:r>
        <w:t xml:space="preserve"> </w:t>
      </w:r>
      <w:r>
        <w:t xml:space="preserve">Fluctuations in Ivory Coast’s economy, such as inflation or political instability, can impact budget allocations for HR initiatives like training programs or employee benefits.</w:t>
      </w:r>
    </w:p>
    <w:p>
      <w:pPr>
        <w:numPr>
          <w:ilvl w:val="0"/>
          <w:numId w:val="1001"/>
        </w:numPr>
        <w:pStyle w:val="Compact"/>
      </w:pPr>
      <w:r>
        <w:rPr>
          <w:bCs/>
          <w:b/>
        </w:rPr>
        <w:t xml:space="preserve">Limited Infrastructure:</w:t>
      </w:r>
      <w:r>
        <w:t xml:space="preserve"> </w:t>
      </w:r>
      <w:r>
        <w:t xml:space="preserve">While Abidjan is a modern city, challenges such as unreliable electricity and transportation systems may affect workplace efficiency. HRMs must plan for contingencies to mitigate disruptions.</w:t>
      </w:r>
    </w:p>
    <w:p>
      <w:pPr>
        <w:numPr>
          <w:ilvl w:val="0"/>
          <w:numId w:val="1001"/>
        </w:numPr>
        <w:pStyle w:val="Compact"/>
      </w:pPr>
      <w:r>
        <w:rPr>
          <w:bCs/>
          <w:b/>
        </w:rPr>
        <w:t xml:space="preserve">Bureaucratic Hurdles:</w:t>
      </w:r>
      <w:r>
        <w:t xml:space="preserve"> </w:t>
      </w:r>
      <w:r>
        <w:t xml:space="preserve">Navigating the Ivorian administrative system for labor permits, visas, or tax compliance can be time-consuming and complex for foreign organizations operating in Abidjan.</w:t>
      </w:r>
    </w:p>
    <w:bookmarkEnd w:id="22"/>
    <w:bookmarkStart w:id="23" w:name="X61c6d76dcfcb8f676021741dca91fea4d26c0b1"/>
    <w:p>
      <w:pPr>
        <w:pStyle w:val="Heading2"/>
      </w:pPr>
      <w:r>
        <w:t xml:space="preserve">Opportunities and Strategic Importance of HRMs in Abidjan</w:t>
      </w:r>
    </w:p>
    <w:p>
      <w:pPr>
        <w:pStyle w:val="FirstParagraph"/>
      </w:pPr>
      <w:r>
        <w:t xml:space="preserve">Despite these challenges, the Human Resources Manager holds immense strategic value in Abidjan. As the city continues to attract foreign investment—particularly from China, France, and the Gulf states—HRMs play a pivotal role in shaping organizational culture and ensuring smooth operations. Key opportunities include:</w:t>
      </w:r>
    </w:p>
    <w:p>
      <w:pPr>
        <w:numPr>
          <w:ilvl w:val="0"/>
          <w:numId w:val="1002"/>
        </w:numPr>
        <w:pStyle w:val="Compact"/>
      </w:pPr>
      <w:r>
        <w:rPr>
          <w:bCs/>
          <w:b/>
        </w:rPr>
        <w:t xml:space="preserve">Expanding Sectors:</w:t>
      </w:r>
      <w:r>
        <w:t xml:space="preserve"> </w:t>
      </w:r>
      <w:r>
        <w:t xml:space="preserve">Growth in industries such as agribusiness, information technology (IT), and renewable energy has created demand for specialized HR professionals who can manage cross-cultural teams.</w:t>
      </w:r>
    </w:p>
    <w:p>
      <w:pPr>
        <w:numPr>
          <w:ilvl w:val="0"/>
          <w:numId w:val="1002"/>
        </w:numPr>
        <w:pStyle w:val="Compact"/>
      </w:pPr>
      <w:r>
        <w:rPr>
          <w:bCs/>
          <w:b/>
        </w:rPr>
        <w:t xml:space="preserve">Cultural Diplomacy:</w:t>
      </w:r>
      <w:r>
        <w:t xml:space="preserve"> </w:t>
      </w:r>
      <w:r>
        <w:t xml:space="preserve">HRMs can act as cultural ambassadors, bridging gaps between expatriate employees and local staff. This is particularly vital in sectors like construction or oil exploration, where collaboration with local communities is essential.</w:t>
      </w:r>
    </w:p>
    <w:p>
      <w:pPr>
        <w:numPr>
          <w:ilvl w:val="0"/>
          <w:numId w:val="1002"/>
        </w:numPr>
        <w:pStyle w:val="Compact"/>
      </w:pPr>
      <w:r>
        <w:rPr>
          <w:bCs/>
          <w:b/>
        </w:rPr>
        <w:t xml:space="preserve">Innovation in HR Practices:</w:t>
      </w:r>
      <w:r>
        <w:t xml:space="preserve"> </w:t>
      </w:r>
      <w:r>
        <w:t xml:space="preserve">With the rise of digital tools (e.g., HR software, e-learning platforms), Abidjan-based HRMs can adopt cutting-edge solutions to streamline processes such as payroll management and performance evaluations.</w:t>
      </w:r>
    </w:p>
    <w:bookmarkEnd w:id="23"/>
    <w:bookmarkStart w:id="24" w:name="X1f2b8327be2c79795c073872731ca27d5f58ac2"/>
    <w:p>
      <w:pPr>
        <w:pStyle w:val="Heading2"/>
      </w:pPr>
      <w:r>
        <w:t xml:space="preserve">The Future of Human Resources Management in Abidjan</w:t>
      </w:r>
    </w:p>
    <w:p>
      <w:pPr>
        <w:pStyle w:val="FirstParagraph"/>
      </w:pPr>
      <w:r>
        <w:t xml:space="preserve">The role of the Human Resources Manager in Ivory Coast’s economic capital is poised for evolution as the country continues to integrate into global markets. Future HRMs will need to prioritize adaptability, digital literacy, and cross-cultural competencies. Additionally, partnerships with local academic institutions (e.g., Université Félix Houphouët-Boigny) could help cultivate a pipeline of trained professionals for the HR sector.</w:t>
      </w:r>
    </w:p>
    <w:p>
      <w:pPr>
        <w:pStyle w:val="BodyText"/>
      </w:pPr>
      <w:r>
        <w:t xml:space="preserve">In conclusion, the Human Resources Manager in Abidjan is a linchpin for organizational success in a rapidly transforming economy. By addressing the unique demands of this region—ranging from cultural diversity to regulatory complexity—HRMs can drive sustainable growth and foster harmonious workplaces. This academic analysis underscores the importance of studying HRM practices in Ivory Coast’s economic capital, as it offers insights into managing human capital in a globalized yet culturally distinct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Ivory Coast Abidjan</dc:title>
  <dc:creator/>
  <cp:keywords/>
  <dcterms:created xsi:type="dcterms:W3CDTF">2026-07-22T19:37:00Z</dcterms:created>
  <dcterms:modified xsi:type="dcterms:W3CDTF">2026-07-22T19:37:00Z</dcterms:modified>
</cp:coreProperties>
</file>

<file path=docProps/custom.xml><?xml version="1.0" encoding="utf-8"?>
<Properties xmlns="http://schemas.openxmlformats.org/officeDocument/2006/custom-properties" xmlns:vt="http://schemas.openxmlformats.org/officeDocument/2006/docPropsVTypes"/>
</file>