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bfdaebed94bd59b81e172b69f064c2e73a70b1"/>
    <w:p>
      <w:pPr>
        <w:pStyle w:val="Heading1"/>
      </w:pPr>
      <w:r>
        <w:t xml:space="preserve">Abstract Academic Document on the Role of a Human Resources Manager in Nepal Kathmandu</w:t>
      </w:r>
    </w:p>
    <w:p>
      <w:pPr>
        <w:pStyle w:val="FirstParagraph"/>
      </w:pPr>
      <w:r>
        <w:rPr>
          <w:bCs/>
          <w:b/>
        </w:rPr>
        <w:t xml:space="preserve">Abstract academic:</w:t>
      </w:r>
      <w:r>
        <w:t xml:space="preserve"> </w:t>
      </w:r>
      <w:r>
        <w:t xml:space="preserve">This document presents an exploratory analysis of the role, responsibilities, and challenges faced by a Human Resources Manager (HRM) in the context of Nepal Kathmandu. As one of South Asia’s most dynamic urban centers, Kathmandu is experiencing rapid economic growth and globalization, which has significantly transformed organizational structures and workforce dynamics. The role of an HRM in this region is not only to manage administrative tasks but also to align human capital strategies with the unique socio-cultural, legal, and economic landscape of Nepal. This abstract academic paper examines the multifaceted responsibilities of an HRM in Kathmandu, focusing on recruitment practices, employee engagement strategies, compliance with local labor laws (such as those governed by the Ministry of Labour and Social Security), and fostering organizational culture tailored to Kathmandu’s diverse population. Furthermore, it highlights the importance of strategic human resource management (SHRM) in driving sustainable growth for businesses operating in this region.</w:t>
      </w:r>
    </w:p>
    <w:bookmarkStart w:id="20" w:name="introduction"/>
    <w:p>
      <w:pPr>
        <w:pStyle w:val="Heading2"/>
      </w:pPr>
      <w:r>
        <w:t xml:space="preserve">Introduction</w:t>
      </w:r>
    </w:p>
    <w:p>
      <w:pPr>
        <w:pStyle w:val="FirstParagraph"/>
      </w:pPr>
      <w:r>
        <w:rPr>
          <w:bCs/>
          <w:b/>
        </w:rPr>
        <w:t xml:space="preserve">Nepal Kathmandu</w:t>
      </w:r>
      <w:r>
        <w:t xml:space="preserve"> </w:t>
      </w:r>
      <w:r>
        <w:t xml:space="preserve">has emerged as a hub for business innovation and economic activity, driven by sectors such as tourism, information technology, and financial services. The increasing presence of multinational corporations (MNCs), local enterprises, and NGOs in the city has created a demand for skilled professionals who can navigate the complexities of managing diverse workforces in culturally rich environments. A Human Resources Manager (HRM) in Nepal Kathmandu must therefore balance traditional Nepali values with modern HR practices while ensuring compliance with national labor regulations and international standards. This document explores how HRMs contribute to organizational success by developing talent strategies, enhancing employee productivity, and fostering inclusive workplace cultures that reflect the multicultural fabric of Kathmandu.</w:t>
      </w:r>
    </w:p>
    <w:bookmarkEnd w:id="20"/>
    <w:bookmarkStart w:id="21" w:name="Xcaea34ae14c05de00838d54e0a89bac4477659c"/>
    <w:p>
      <w:pPr>
        <w:pStyle w:val="Heading2"/>
      </w:pPr>
      <w:r>
        <w:t xml:space="preserve">Role of a Human Resources Manager in Nepal Kathmandu</w:t>
      </w:r>
    </w:p>
    <w:p>
      <w:pPr>
        <w:pStyle w:val="FirstParagraph"/>
      </w:pPr>
      <w:r>
        <w:t xml:space="preserve">The role of an HRM in Nepal Kathmandu is multifaceted, encompassing both strategic and operational responsibilities. Key functions include talent acquisition, performance management, training and development, employee relations, and ensuring adherence to labor laws. In Kathmandu’s context, where English proficiency is often a prerequisite for professional roles but not universally prevalent among the local workforce, HRMs must implement bilingual or multilingual recruitment strategies. Additionally, they play a critical role in mediating between employees from various ethnic backgrounds (such as the Newar, Brahmin-Chhetri, and indigenous groups) and management to ensure harmonious workplace relationships.</w:t>
      </w:r>
    </w:p>
    <w:p>
      <w:pPr>
        <w:pStyle w:val="BodyText"/>
      </w:pPr>
      <w:r>
        <w:t xml:space="preserve">HRMs in Kathmandu also face the challenge of integrating local labor practices with global HR trends. For instance, while Nepal’s legal framework mandates minimum wage standards and workers’ rights protections under the Labor Act 2017, many organizations in Kathmandu adopt flexible work arrangements (e.g., remote work or hybrid models) to attract international talent. This duality requires HRMs to act as bridges between local and global expectations, ensuring that policies are both legally compliant and competitive in a rapidly evolving market.</w:t>
      </w:r>
    </w:p>
    <w:bookmarkEnd w:id="21"/>
    <w:bookmarkStart w:id="22" w:name="X5bf9f454bbbc50008a483c64e74effb26d647b8"/>
    <w:p>
      <w:pPr>
        <w:pStyle w:val="Heading2"/>
      </w:pPr>
      <w:r>
        <w:t xml:space="preserve">Challenges Faced by HRMs in Nepal Kathmandu</w:t>
      </w:r>
    </w:p>
    <w:p>
      <w:pPr>
        <w:pStyle w:val="FirstParagraph"/>
      </w:pPr>
      <w:r>
        <w:rPr>
          <w:bCs/>
          <w:b/>
        </w:rPr>
        <w:t xml:space="preserve">Human Resources Manager</w:t>
      </w:r>
      <w:r>
        <w:t xml:space="preserve">s operating in Kathmandu encounter several unique challenges. One major issue is the shortage of qualified HR professionals trained in contemporary practices. While institutions like Tribhuvan University and Kathmandu University offer programs in human resource management, many graduates lack hands-on experience with modern tools such as applicant tracking systems (ATS) or data analytics for workforce planning.</w:t>
      </w:r>
    </w:p>
    <w:p>
      <w:pPr>
        <w:pStyle w:val="BodyText"/>
      </w:pPr>
      <w:r>
        <w:t xml:space="preserve">Another challenge is the high turnover rate in sectors like hospitality and IT, which are dominant in Kathmandu. HRMs must design retention strategies that address factors such as career progression opportunities, work-life balance, and cultural inclusivity. Additionally, the city’s rapid urbanization has led to increased competition for skilled labor, forcing HRMs to adopt innovative recruitment methods (e.g., leveraging social media platforms like LinkedIn or Facebook) to attract top talent.</w:t>
      </w:r>
    </w:p>
    <w:bookmarkEnd w:id="22"/>
    <w:bookmarkStart w:id="23" w:name="Xe6be1e8f1f37331f4e2a222258a231ef445ca0d"/>
    <w:p>
      <w:pPr>
        <w:pStyle w:val="Heading2"/>
      </w:pPr>
      <w:r>
        <w:t xml:space="preserve">Strategic Importance of HR Management in Kathmandu</w:t>
      </w:r>
    </w:p>
    <w:p>
      <w:pPr>
        <w:pStyle w:val="FirstParagraph"/>
      </w:pPr>
      <w:r>
        <w:t xml:space="preserve">Effective human resource management is pivotal for the sustainable development of organizations in Nepal Kathmandu. An HRM must align human capital strategies with the city’s economic goals, such as promoting entrepreneurship and enhancing productivity in key industries. For example, companies like Everest Bank and Nabil Bank have successfully implemented employee engagement programs that reflect Nepali cultural values while fostering innovation.</w:t>
      </w:r>
    </w:p>
    <w:p>
      <w:pPr>
        <w:pStyle w:val="BodyText"/>
      </w:pPr>
      <w:r>
        <w:t xml:space="preserve">Strategic HR practices also involve investing in training programs that upskill employees to meet the demands of a globalized economy. In Kathmandu, where English is widely used in professional settings, HRMs often prioritize language training and cross-cultural communication skills to prepare staff for international collaborations.</w:t>
      </w:r>
    </w:p>
    <w:bookmarkEnd w:id="23"/>
    <w:bookmarkStart w:id="24" w:name="Xae84734ca928fb6ecaf7b547bc23a435de21af6"/>
    <w:p>
      <w:pPr>
        <w:pStyle w:val="Heading2"/>
      </w:pPr>
      <w:r>
        <w:t xml:space="preserve">Case Study: Human Resources Management at a Multinational Corporation in Kathmandu</w:t>
      </w:r>
    </w:p>
    <w:p>
      <w:pPr>
        <w:pStyle w:val="FirstParagraph"/>
      </w:pPr>
      <w:r>
        <w:t xml:space="preserve">A case study of a multinational tech company operating in Kathmandu illustrates the complexities faced by HRMs. The company’s HR team had to address challenges such as language barriers, cultural differences, and varying expectations between expatriate employees and local staff. By conducting regular feedback sessions, organizing team-building activities rooted in Nepali traditions (e.g., festivals like Dashain), and providing mentorship programs for local employees, the HR department successfully improved employee satisfaction and reduced attrition rates.</w:t>
      </w:r>
    </w:p>
    <w:bookmarkEnd w:id="24"/>
    <w:bookmarkStart w:id="25" w:name="X3a05c84e6fa6b0a9110d0cb2ab34cb0961261f8"/>
    <w:p>
      <w:pPr>
        <w:pStyle w:val="Heading2"/>
      </w:pPr>
      <w:r>
        <w:t xml:space="preserve">Future Outlook for HRMs in Nepal Kathmandu</w:t>
      </w:r>
    </w:p>
    <w:p>
      <w:pPr>
        <w:pStyle w:val="FirstParagraph"/>
      </w:pPr>
      <w:r>
        <w:t xml:space="preserve">The future of human resource management in Nepal Kathmandu is likely to be shaped by technological advancements, such as artificial intelligence (AI) in recruitment and the increasing use of e-learning platforms for employee training. HRMs must stay abreast of these developments while advocating for policies that protect workers’ rights and promote equitable employment opportunities. As Kathmandu continues to grow as a regional economic center, the role of an HRM will become even more critical in ensuring that organizations remain competitive, compliant, and culturally responsive.</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In conclusion, the role of a Human Resources Manager in Nepal Kathmandu is indispensable to the success of modern organizations. By addressing challenges such as labor law compliance, cultural diversity, and talent retention while leveraging strategic HR practices, HRMs contribute significantly to Kathmandu’s economic and social development. As Nepal continues its journey toward globalization, the expertise of HR professionals will remain vital in shaping a workforce that is both skilled and motivated to meet future demands.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Nepal Kathmandu</dc:title>
  <dc:creator/>
  <dc:language>en</dc:language>
  <cp:keywords/>
  <dcterms:created xsi:type="dcterms:W3CDTF">2026-07-21T08:28:47Z</dcterms:created>
  <dcterms:modified xsi:type="dcterms:W3CDTF">2026-07-21T08:28:47Z</dcterms:modified>
</cp:coreProperties>
</file>

<file path=docProps/custom.xml><?xml version="1.0" encoding="utf-8"?>
<Properties xmlns="http://schemas.openxmlformats.org/officeDocument/2006/custom-properties" xmlns:vt="http://schemas.openxmlformats.org/officeDocument/2006/docPropsVTypes"/>
</file>